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09" w:rsidRPr="002214BD" w:rsidRDefault="0016741E" w:rsidP="0016741E">
      <w:pPr>
        <w:jc w:val="center"/>
        <w:rPr>
          <w:sz w:val="28"/>
          <w:szCs w:val="28"/>
        </w:rPr>
      </w:pPr>
      <w:r w:rsidRPr="002214BD">
        <w:rPr>
          <w:sz w:val="28"/>
          <w:szCs w:val="28"/>
        </w:rPr>
        <w:t xml:space="preserve">     </w:t>
      </w:r>
      <w:r w:rsidR="002214BD" w:rsidRPr="002214BD">
        <w:rPr>
          <w:noProof/>
          <w:sz w:val="28"/>
          <w:szCs w:val="28"/>
          <w:lang w:eastAsia="pl-PL"/>
        </w:rPr>
        <w:t>Wskazówki i materiały do nauczania języka angielskiego online</w:t>
      </w:r>
    </w:p>
    <w:p w:rsidR="0016741E" w:rsidRPr="00B104E5" w:rsidRDefault="0016741E" w:rsidP="0016741E">
      <w:pPr>
        <w:jc w:val="center"/>
        <w:rPr>
          <w:b/>
          <w:color w:val="7030A0"/>
          <w:sz w:val="28"/>
          <w:szCs w:val="28"/>
          <w:lang w:val="en-GB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2214BD">
        <w:rPr>
          <w:b/>
          <w:color w:val="7030A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77B02" w:rsidRPr="00B104E5">
        <w:rPr>
          <w:b/>
          <w:color w:val="7030A0"/>
          <w:sz w:val="28"/>
          <w:szCs w:val="28"/>
          <w:lang w:val="en-GB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ONLINE TEACHING TIPS FOR ENGLISH TEACHERS</w:t>
      </w:r>
    </w:p>
    <w:p w:rsidR="001E6309" w:rsidRDefault="001E6309" w:rsidP="001E6309">
      <w:pPr>
        <w:pStyle w:val="Akapitzlist"/>
        <w:numPr>
          <w:ilvl w:val="0"/>
          <w:numId w:val="19"/>
        </w:numPr>
        <w:rPr>
          <w:sz w:val="28"/>
          <w:szCs w:val="28"/>
        </w:rPr>
      </w:pPr>
      <w:r w:rsidRPr="001E6309">
        <w:rPr>
          <w:color w:val="7030A0"/>
          <w:sz w:val="28"/>
          <w:szCs w:val="28"/>
        </w:rPr>
        <w:t>EDUPUZZLE</w:t>
      </w:r>
      <w:r w:rsidRPr="001E6309">
        <w:rPr>
          <w:sz w:val="28"/>
          <w:szCs w:val="28"/>
        </w:rPr>
        <w:t xml:space="preserve"> – dzięki </w:t>
      </w:r>
      <w:r w:rsidR="001760C3">
        <w:rPr>
          <w:sz w:val="28"/>
          <w:szCs w:val="28"/>
        </w:rPr>
        <w:t xml:space="preserve">tej platformie można </w:t>
      </w:r>
      <w:r w:rsidRPr="001E6309">
        <w:rPr>
          <w:sz w:val="28"/>
          <w:szCs w:val="28"/>
        </w:rPr>
        <w:t xml:space="preserve">przygotować lekcję video </w:t>
      </w:r>
      <w:r w:rsidR="001760C3">
        <w:rPr>
          <w:sz w:val="28"/>
          <w:szCs w:val="28"/>
        </w:rPr>
        <w:br/>
      </w:r>
      <w:r w:rsidRPr="001E6309">
        <w:rPr>
          <w:sz w:val="28"/>
          <w:szCs w:val="28"/>
        </w:rPr>
        <w:t xml:space="preserve">dla uczniów. </w:t>
      </w:r>
      <w:r>
        <w:rPr>
          <w:sz w:val="28"/>
          <w:szCs w:val="28"/>
        </w:rPr>
        <w:t>Ponadto, masz możliwość tworzenia wirtualnych klas oraz monitorowania postępów uczniów.</w:t>
      </w:r>
    </w:p>
    <w:p w:rsidR="001E6309" w:rsidRDefault="001E6309" w:rsidP="001E6309">
      <w:pPr>
        <w:pStyle w:val="Akapitzlist"/>
        <w:numPr>
          <w:ilvl w:val="0"/>
          <w:numId w:val="19"/>
        </w:numPr>
        <w:rPr>
          <w:sz w:val="28"/>
          <w:szCs w:val="28"/>
        </w:rPr>
      </w:pPr>
      <w:r w:rsidRPr="001E6309">
        <w:rPr>
          <w:color w:val="7030A0"/>
          <w:sz w:val="28"/>
          <w:szCs w:val="28"/>
        </w:rPr>
        <w:t>W0RDWALL</w:t>
      </w:r>
      <w:r>
        <w:rPr>
          <w:sz w:val="28"/>
          <w:szCs w:val="28"/>
        </w:rPr>
        <w:t xml:space="preserve"> –  platforma oferuje kafeterię gotowych interaktywnych ćwiczeń, można również tworzyć własne gry.</w:t>
      </w:r>
    </w:p>
    <w:p w:rsidR="001E6309" w:rsidRDefault="001E6309" w:rsidP="001E6309">
      <w:pPr>
        <w:pStyle w:val="Akapitzlist"/>
        <w:numPr>
          <w:ilvl w:val="0"/>
          <w:numId w:val="19"/>
        </w:numPr>
        <w:rPr>
          <w:sz w:val="28"/>
          <w:szCs w:val="28"/>
        </w:rPr>
      </w:pPr>
      <w:r w:rsidRPr="001E6309">
        <w:rPr>
          <w:color w:val="7030A0"/>
          <w:sz w:val="28"/>
          <w:szCs w:val="28"/>
        </w:rPr>
        <w:t>CLASS DOJO</w:t>
      </w:r>
      <w:r>
        <w:rPr>
          <w:sz w:val="28"/>
          <w:szCs w:val="28"/>
        </w:rPr>
        <w:t xml:space="preserve"> – strona umożliwia komunikację z rodzicami i uczniami. </w:t>
      </w:r>
      <w:r w:rsidR="001760C3">
        <w:rPr>
          <w:sz w:val="28"/>
          <w:szCs w:val="28"/>
        </w:rPr>
        <w:t>Również oferuje możliwość dzielenia się</w:t>
      </w:r>
      <w:r>
        <w:rPr>
          <w:sz w:val="28"/>
          <w:szCs w:val="28"/>
        </w:rPr>
        <w:t xml:space="preserve"> kartami pracy, notatkami, ogłoszeniami czy linkami do tematycznych gier interaktywnych</w:t>
      </w:r>
      <w:r w:rsidR="00B104E5">
        <w:rPr>
          <w:sz w:val="28"/>
          <w:szCs w:val="28"/>
        </w:rPr>
        <w:t>.</w:t>
      </w:r>
    </w:p>
    <w:p w:rsidR="001E6309" w:rsidRDefault="001E6309" w:rsidP="001E6309">
      <w:pPr>
        <w:pStyle w:val="Akapitzlist"/>
        <w:numPr>
          <w:ilvl w:val="0"/>
          <w:numId w:val="19"/>
        </w:numPr>
        <w:rPr>
          <w:sz w:val="28"/>
          <w:szCs w:val="28"/>
        </w:rPr>
      </w:pPr>
      <w:r w:rsidRPr="001E6309">
        <w:rPr>
          <w:color w:val="7030A0"/>
          <w:sz w:val="28"/>
          <w:szCs w:val="28"/>
        </w:rPr>
        <w:t xml:space="preserve">LEKCJE ONLINE – YOUTUBE, SKYPE </w:t>
      </w:r>
      <w:r>
        <w:rPr>
          <w:sz w:val="28"/>
          <w:szCs w:val="28"/>
        </w:rPr>
        <w:t xml:space="preserve">– możesz nagrać swoją lekcję </w:t>
      </w:r>
      <w:r w:rsidR="00B104E5">
        <w:rPr>
          <w:sz w:val="28"/>
          <w:szCs w:val="28"/>
        </w:rPr>
        <w:br/>
      </w:r>
      <w:r>
        <w:rPr>
          <w:sz w:val="28"/>
          <w:szCs w:val="28"/>
        </w:rPr>
        <w:t>i udostępnić prywatny link uczniom lub spotkać się z nimi „na żywo” korzystając z połączenia na Skype</w:t>
      </w:r>
      <w:r w:rsidR="001760C3">
        <w:rPr>
          <w:sz w:val="28"/>
          <w:szCs w:val="28"/>
        </w:rPr>
        <w:t>.</w:t>
      </w:r>
    </w:p>
    <w:p w:rsidR="001E6309" w:rsidRDefault="001E6309" w:rsidP="001E6309">
      <w:pPr>
        <w:pStyle w:val="Akapitzlist"/>
        <w:numPr>
          <w:ilvl w:val="0"/>
          <w:numId w:val="19"/>
        </w:numPr>
        <w:rPr>
          <w:sz w:val="28"/>
          <w:szCs w:val="28"/>
        </w:rPr>
      </w:pPr>
      <w:r w:rsidRPr="00B104E5">
        <w:rPr>
          <w:color w:val="7030A0"/>
          <w:sz w:val="28"/>
          <w:szCs w:val="28"/>
        </w:rPr>
        <w:t xml:space="preserve">WIZER.ME </w:t>
      </w:r>
      <w:r>
        <w:rPr>
          <w:sz w:val="28"/>
          <w:szCs w:val="28"/>
        </w:rPr>
        <w:t>– strona, która umożliwia tworzenie interaktywnych kart pracy dla naszych uczniów z opcją monitorowania postępów i tworzenia wirtualnych klas.</w:t>
      </w:r>
    </w:p>
    <w:p w:rsidR="00B104E5" w:rsidRDefault="00B104E5" w:rsidP="001E6309">
      <w:pPr>
        <w:pStyle w:val="Akapitzlist"/>
        <w:numPr>
          <w:ilvl w:val="0"/>
          <w:numId w:val="19"/>
        </w:numPr>
        <w:rPr>
          <w:sz w:val="28"/>
          <w:szCs w:val="28"/>
        </w:rPr>
      </w:pPr>
      <w:r>
        <w:rPr>
          <w:color w:val="7030A0"/>
          <w:sz w:val="28"/>
          <w:szCs w:val="28"/>
        </w:rPr>
        <w:t>GOOOGLE CLASSROOM</w:t>
      </w:r>
      <w:r>
        <w:rPr>
          <w:sz w:val="28"/>
          <w:szCs w:val="28"/>
        </w:rPr>
        <w:t xml:space="preserve"> –  narzędzie umożliwia tworzenie wirtualnych klas, przesyłanie kart pracy i zadań oraz przekazywanie informacji zwrotnej uczniom.</w:t>
      </w:r>
    </w:p>
    <w:p w:rsidR="00B104E5" w:rsidRPr="001E6309" w:rsidRDefault="0080685B" w:rsidP="001E6309">
      <w:pPr>
        <w:pStyle w:val="Akapitzlist"/>
        <w:numPr>
          <w:ilvl w:val="0"/>
          <w:numId w:val="19"/>
        </w:numPr>
        <w:rPr>
          <w:sz w:val="28"/>
          <w:szCs w:val="28"/>
        </w:rPr>
      </w:pPr>
      <w:r w:rsidRPr="001760C3">
        <w:rPr>
          <w:color w:val="7030A0"/>
          <w:sz w:val="28"/>
          <w:szCs w:val="28"/>
        </w:rPr>
        <w:t xml:space="preserve">KHAN ACADEMY </w:t>
      </w:r>
      <w:r>
        <w:rPr>
          <w:sz w:val="28"/>
          <w:szCs w:val="28"/>
        </w:rPr>
        <w:t>– narzędzie umożliwiające prowadzenie wirtualnego nauczania poprzez udostępnianie uczniom materiałów dydaktycznych oraz bieżące monitorowanie ich aktywności.</w:t>
      </w:r>
    </w:p>
    <w:p w:rsidR="0016741E" w:rsidRDefault="001760C3" w:rsidP="001760C3">
      <w:pPr>
        <w:ind w:left="2124" w:firstLine="708"/>
        <w:rPr>
          <w:b/>
          <w:color w:val="7030A0"/>
          <w:sz w:val="28"/>
          <w:szCs w:val="28"/>
          <w:lang w:val="en-GB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2214BD">
        <w:rPr>
          <w:b/>
          <w:color w:val="7030A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           </w:t>
      </w:r>
      <w:r w:rsidRPr="001760C3">
        <w:rPr>
          <w:b/>
          <w:color w:val="7030A0"/>
          <w:sz w:val="28"/>
          <w:szCs w:val="28"/>
          <w:lang w:val="en-GB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GOOD LUCK!</w:t>
      </w:r>
    </w:p>
    <w:p w:rsidR="002214BD" w:rsidRDefault="002214BD" w:rsidP="002214BD">
      <w:pPr>
        <w:jc w:val="both"/>
      </w:pPr>
      <w:r>
        <w:t xml:space="preserve">Można skorzystać z linku  </w:t>
      </w:r>
      <w:r>
        <w:t>do sześciominutowych lekcji z języka angielskiego na poziomie średniozaawansowanym</w:t>
      </w:r>
    </w:p>
    <w:p w:rsidR="002214BD" w:rsidRDefault="002214BD" w:rsidP="002214BD">
      <w:hyperlink r:id="rId9" w:history="1">
        <w:r>
          <w:rPr>
            <w:rStyle w:val="Hipercze"/>
          </w:rPr>
          <w:t>http://www.bbc.co.uk/learningenglish/english/features/6-minute-english</w:t>
        </w:r>
      </w:hyperlink>
    </w:p>
    <w:p w:rsidR="002214BD" w:rsidRDefault="002214BD" w:rsidP="002214BD">
      <w:pPr>
        <w:ind w:left="2124" w:firstLine="708"/>
        <w:jc w:val="right"/>
        <w:rPr>
          <w:color w:val="7030A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2214BD">
        <w:rPr>
          <w:color w:val="7030A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Zapraszamy do współpracy i dzielenia się propozycjami konkretnych rozwiązań w pracy zdalnej</w:t>
      </w:r>
    </w:p>
    <w:p w:rsidR="002214BD" w:rsidRDefault="002214BD" w:rsidP="002214BD">
      <w:pPr>
        <w:ind w:left="2124" w:firstLine="708"/>
        <w:jc w:val="right"/>
        <w:rPr>
          <w:color w:val="7030A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hyperlink r:id="rId10" w:history="1">
        <w:r w:rsidRPr="00BB1893">
          <w:rPr>
            <w:rStyle w:val="Hipercze"/>
            <w:sz w:val="24"/>
            <w:szCs w:val="24"/>
            <w14:textOutline w14:w="12700" w14:cap="flat" w14:cmpd="sng" w14:algn="ctr">
              <w14:solidFill>
                <w14:schemeClr w14:val="accent4"/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4"/>
                  </w14:gs>
                  <w14:gs w14:pos="4000">
                    <w14:schemeClr w14:val="accent4">
                      <w14:lumMod w14:val="60000"/>
                      <w14:lumOff w14:val="40000"/>
                    </w14:schemeClr>
                  </w14:gs>
                  <w14:gs w14:pos="87000">
                    <w14:schemeClr w14:val="accent4">
                      <w14:lumMod w14:val="20000"/>
                      <w14:lumOff w14:val="80000"/>
                    </w14:schemeClr>
                  </w14:gs>
                </w14:gsLst>
                <w14:lin w14:ang="5400000" w14:scaled="0"/>
              </w14:gradFill>
            </w14:textFill>
          </w:rPr>
          <w:t>doradca.rosinska@odnpoznan.pl</w:t>
        </w:r>
      </w:hyperlink>
    </w:p>
    <w:p w:rsidR="002214BD" w:rsidRDefault="002214BD" w:rsidP="002214BD">
      <w:pPr>
        <w:ind w:left="2124" w:firstLine="708"/>
        <w:jc w:val="right"/>
        <w:rPr>
          <w:color w:val="7030A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hyperlink r:id="rId11" w:history="1">
        <w:r w:rsidRPr="00BB1893">
          <w:rPr>
            <w:rStyle w:val="Hipercze"/>
            <w:sz w:val="24"/>
            <w:szCs w:val="24"/>
            <w14:textOutline w14:w="12700" w14:cap="flat" w14:cmpd="sng" w14:algn="ctr">
              <w14:solidFill>
                <w14:schemeClr w14:val="accent4"/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4"/>
                  </w14:gs>
                  <w14:gs w14:pos="4000">
                    <w14:schemeClr w14:val="accent4">
                      <w14:lumMod w14:val="60000"/>
                      <w14:lumOff w14:val="40000"/>
                    </w14:schemeClr>
                  </w14:gs>
                  <w14:gs w14:pos="87000">
                    <w14:schemeClr w14:val="accent4">
                      <w14:lumMod w14:val="20000"/>
                      <w14:lumOff w14:val="80000"/>
                    </w14:schemeClr>
                  </w14:gs>
                </w14:gsLst>
                <w14:lin w14:ang="5400000" w14:scaled="0"/>
              </w14:gradFill>
            </w14:textFill>
          </w:rPr>
          <w:t>ewa.gorczak@odnpoznan.pl</w:t>
        </w:r>
      </w:hyperlink>
    </w:p>
    <w:p w:rsidR="002214BD" w:rsidRPr="002214BD" w:rsidRDefault="002214BD" w:rsidP="002214BD">
      <w:pPr>
        <w:ind w:left="2124" w:firstLine="708"/>
        <w:jc w:val="right"/>
        <w:rPr>
          <w:color w:val="7030A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sectPr w:rsidR="002214BD" w:rsidRPr="002214B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EE1" w:rsidRDefault="00736EE1" w:rsidP="00867CFD">
      <w:pPr>
        <w:spacing w:after="0" w:line="240" w:lineRule="auto"/>
      </w:pPr>
      <w:r>
        <w:separator/>
      </w:r>
    </w:p>
  </w:endnote>
  <w:endnote w:type="continuationSeparator" w:id="0">
    <w:p w:rsidR="00736EE1" w:rsidRDefault="00736EE1" w:rsidP="0086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FD" w:rsidRPr="00867CFD" w:rsidRDefault="00867CFD" w:rsidP="00867CFD">
    <w:pPr>
      <w:pStyle w:val="Stopka"/>
      <w:rPr>
        <w:rFonts w:ascii="Calibri" w:eastAsia="Calibri" w:hAnsi="Calibri" w:cs="Calibri"/>
        <w:lang w:eastAsia="ar-SA"/>
      </w:rPr>
    </w:pPr>
    <w:r>
      <w:rPr>
        <w:rFonts w:ascii="Calibri" w:eastAsia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86FBD" wp14:editId="31D37768">
              <wp:simplePos x="0" y="0"/>
              <wp:positionH relativeFrom="column">
                <wp:posOffset>-476885</wp:posOffset>
              </wp:positionH>
              <wp:positionV relativeFrom="paragraph">
                <wp:posOffset>147320</wp:posOffset>
              </wp:positionV>
              <wp:extent cx="5934710" cy="274320"/>
              <wp:effectExtent l="0" t="0" r="889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C0504D">
                          <a:lumMod val="75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CFD" w:rsidRPr="00786036" w:rsidRDefault="00867CFD" w:rsidP="00867CFD">
                          <w:pPr>
                            <w:pStyle w:val="Stopka"/>
                            <w:jc w:val="right"/>
                            <w:rPr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color w:val="FFFFFF"/>
                              <w:spacing w:val="60"/>
                            </w:rPr>
                            <w:t xml:space="preserve">Materiały doradców </w:t>
                          </w:r>
                          <w:r w:rsidR="00EE50F8">
                            <w:rPr>
                              <w:color w:val="FFFFFF"/>
                              <w:spacing w:val="60"/>
                            </w:rPr>
                            <w:t>metodycznych – ODN Poznań - 2020</w:t>
                          </w:r>
                        </w:p>
                        <w:p w:rsidR="00867CFD" w:rsidRPr="00786036" w:rsidRDefault="00867CFD" w:rsidP="00867CFD">
                          <w:pPr>
                            <w:pStyle w:val="Nagwek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37.55pt;margin-top:11.6pt;width:467.3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NtnrQIAAHYFAAAOAAAAZHJzL2Uyb0RvYy54bWysVF1v0zAUfUfiP1h+b/MxZ22iptPWUoQ0&#10;YNLgB7iO01hz7GC7TQfikX/GD+PaabuOvQDiJfH1tY/PPffYs6t9K9GOGyu0KnEyjjHiiulKqE2J&#10;P39ajaYYWUdVRaVWvMSP3OKr+etXs74reKobLStuEIAoW/RdiRvnuiKKLGt4S+1Yd1xBstampQ5C&#10;s4kqQ3tAb2WUxvFl1GtTdUYzbi3MLockngf8uubMfaxryx2SJQZuLnxN+K79N5rPaLExtGsEO9Cg&#10;/8CipULBoSeoJXUUbY14AdUKZrTVtRsz3Ua6rgXjoQaoJol/q+a+oR0PtYA4tjvJZP8fLPuwuzNI&#10;VCVOMVK0hRbdAUGnH37+cCj1+vSdLWDZfXdnfIW2u9XswSKlFw1VG35tjO4bTitglfj10bMNPrCw&#10;Fa3797oCeLp1Oki1r03rAUEEtA8deTx1hO8dYjCZ5RdkkkDjGOTSCblIQ8siWhx3d8a6t1y3yA9K&#10;bKDjAZ3ubq3zbGhxXBLYaymqlZAyBGazXkiDdhTcsYizmCzDXrltgeswPcni+GATmAYzDdNHGnaA&#10;COfYc2yp/AlK+7MGGsMMVAbEfM7XGCzyLU9SEt+k+Wh1OZ2MyIpko3wST0dxkt/klzHJyXL13TNL&#10;SNGIquLqVih+tGtC/swOh4szGC0YFvUlzrM0C0U/Yx/uHz9pQxnjyqV/LY6/xR7lpTytcHDvpWhL&#10;PAWBjxJ7H71RFQhGC0eFHMbR88IDGqh3/Ac9g+u80QbDuv16DyjefWtdPYL/jAZ7gJPgsYJBo81X&#10;jHq4+CW2X7bUcIzkOwUezhNC/EsRApJNwHHInGfW5xmqGECV2GE0DBdueF22nRGbBk5KgmpKX4Pv&#10;axEs+cQKSvABXO5QzOEh8q/HeRxWPT2X818AAAD//wMAUEsDBBQABgAIAAAAIQCzjLDC4QAAAAkB&#10;AAAPAAAAZHJzL2Rvd25yZXYueG1sTI8xT8MwEIV3JP6DdUhsrZNA0hLiVAgoZWiHFgZGNz7igH0O&#10;sduGf4+ZYDy9T+99Vy1Ga9gRB985EpBOE2BIjVMdtQJeX5aTOTAfJClpHKGAb/SwqM/PKlkqd6It&#10;HnehZbGEfCkF6BD6knPfaLTST12PFLN3N1gZ4jm0XA3yFMut4VmSFNzKjuKClj3ea2w+dwcr4O3r&#10;getePn1s+OO6X83WJn3WSyEuL8a7W2ABx/AHw69+VIc6Ou3dgZRnRsBklqcRFZBdZcAiMM9vcmB7&#10;AUVxDbyu+P8P6h8AAAD//wMAUEsBAi0AFAAGAAgAAAAhALaDOJL+AAAA4QEAABMAAAAAAAAAAAAA&#10;AAAAAAAAAFtDb250ZW50X1R5cGVzXS54bWxQSwECLQAUAAYACAAAACEAOP0h/9YAAACUAQAACwAA&#10;AAAAAAAAAAAAAAAvAQAAX3JlbHMvLnJlbHNQSwECLQAUAAYACAAAACEA/nTbZ60CAAB2BQAADgAA&#10;AAAAAAAAAAAAAAAuAgAAZHJzL2Uyb0RvYy54bWxQSwECLQAUAAYACAAAACEAs4ywwuEAAAAJAQAA&#10;DwAAAAAAAAAAAAAAAAAHBQAAZHJzL2Rvd25yZXYueG1sUEsFBgAAAAAEAAQA8wAAABUGAAAAAA==&#10;" fillcolor="#953735" stroked="f" strokecolor="#943634 [2405]">
              <v:textbox>
                <w:txbxContent>
                  <w:p w:rsidR="00867CFD" w:rsidRPr="00786036" w:rsidRDefault="00867CFD" w:rsidP="00867CFD">
                    <w:pPr>
                      <w:pStyle w:val="Stopka"/>
                      <w:jc w:val="right"/>
                      <w:rPr>
                        <w:color w:val="FFFFFF"/>
                        <w:spacing w:val="60"/>
                      </w:rPr>
                    </w:pPr>
                    <w:r>
                      <w:rPr>
                        <w:color w:val="FFFFFF"/>
                        <w:spacing w:val="60"/>
                      </w:rPr>
                      <w:t xml:space="preserve">Materiały doradców </w:t>
                    </w:r>
                    <w:r w:rsidR="00EE50F8">
                      <w:rPr>
                        <w:color w:val="FFFFFF"/>
                        <w:spacing w:val="60"/>
                      </w:rPr>
                      <w:t>metodycznych – ODN Poznań - 2020</w:t>
                    </w:r>
                  </w:p>
                  <w:p w:rsidR="00867CFD" w:rsidRPr="00786036" w:rsidRDefault="00867CFD" w:rsidP="00867CFD">
                    <w:pPr>
                      <w:pStyle w:val="Nagwek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Calibri" w:eastAsia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98B124" wp14:editId="34D07C2F">
              <wp:simplePos x="0" y="0"/>
              <wp:positionH relativeFrom="column">
                <wp:posOffset>5485130</wp:posOffset>
              </wp:positionH>
              <wp:positionV relativeFrom="paragraph">
                <wp:posOffset>147320</wp:posOffset>
              </wp:positionV>
              <wp:extent cx="1334770" cy="274320"/>
              <wp:effectExtent l="0" t="0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4770" cy="274320"/>
                      </a:xfrm>
                      <a:prstGeom prst="rect">
                        <a:avLst/>
                      </a:prstGeom>
                      <a:solidFill>
                        <a:srgbClr val="C0504D">
                          <a:lumMod val="75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CFD" w:rsidRPr="00786036" w:rsidRDefault="00867CFD" w:rsidP="00867CFD">
                          <w:pPr>
                            <w:pStyle w:val="Stopka"/>
                            <w:rPr>
                              <w:color w:val="FFFFFF"/>
                            </w:rPr>
                          </w:pPr>
                          <w:r w:rsidRPr="00786036">
                            <w:rPr>
                              <w:color w:val="FFFFFF"/>
                            </w:rPr>
                            <w:t xml:space="preserve">Strona </w:t>
                          </w:r>
                          <w:r w:rsidRPr="00786036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Pr="00786036">
                            <w:fldChar w:fldCharType="separate"/>
                          </w:r>
                          <w:r w:rsidR="002214BD" w:rsidRPr="002214BD">
                            <w:rPr>
                              <w:noProof/>
                              <w:color w:val="FFFFFF"/>
                            </w:rPr>
                            <w:t>1</w:t>
                          </w:r>
                          <w:r w:rsidRPr="00786036"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7" style="position:absolute;margin-left:431.9pt;margin-top:11.6pt;width:105.1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VYpwIAAEMFAAAOAAAAZHJzL2Uyb0RvYy54bWysVMuO0zAU3SPxD5b3nTyaTppo0tFMSxHS&#10;AJUGPsBNnMYav7DdpgNiyZ/xYVw7baeFDUJsEt+Hr8+599g3t3vB0Y4ay5SscHIVY0RlrRomNxX+&#10;/Gk5mmJkHZEN4UrSCj9Ti29nr1/d9LqkqeoUb6hBUETastcV7pzTZRTZuqOC2CulqYRgq4wgDkyz&#10;iRpDeqgueJTG8XXUK9Noo2pqLXgXQxDPQv22pbX72LaWOsQrDNhc+JrwXftvNLsh5cYQ3bH6AIP8&#10;AwpBmIRDT6UWxBG0NeyPUoLVRlnVuqtaiUi1Latp4ABskvg3No8d0TRwgeZYfWqT/X9l6w+7lUGs&#10;qfAYI0kEjGgFAJ16+vnDobHvT69tCWmPemU8Q6sfVP1kkVTzjsgNvTNG9R0lDaBKfH50scEbFrai&#10;df9eNVCebJ0Krdq3RviC0AS0DxN5Pk2E7h2qwZmMx1mew+BqiKV5Nk7DyCJSHndrY91bqgTyiwob&#10;mHioTnYP1nk0pDymBPSKs2bJOA+G2azn3KAdAXXM40mcLcJevhWAdXDnkzg+yATcIKbBfYRhhxLh&#10;HHtem0t/glT+rAHG4AFmAMzHPMcgkW9FkmbxfVqMltfTfJQts8moyOPpKE6K++I6zopssfzukSVZ&#10;2bGmofKBSXqUa5L9nRwOF2cQWhAs6itcTNJJIH2B/kDrwBU6MPQAmnmRJpiD28uZqPD0lERKr4Y3&#10;sgHapHSE8WEdXcIPLYMeHP+hK0E7Xi6D7Nx+vQ/iDMLyUlqr5hnEZBTMGmQBLw8sOmW+YtTDLa6w&#10;/bIlhmLE30kQZJFkmb/2wcgmOcgHmfPI+jxCZA2lKuwwGpZzNzwVW23YpoOTktAqqe5AxC0L+npB&#10;BUy8ATc1cDq8Kv4pOLdD1svbN/sFAAD//wMAUEsDBBQABgAIAAAAIQDWbDxQ4QAAAAoBAAAPAAAA&#10;ZHJzL2Rvd25yZXYueG1sTI9BS8NAFITvgv9heYIXsRvTEkPMS5GiIGKR1iIeN9lnEsy+DbvbNv57&#10;tyd7HGaY+aZcTmYQB3K+t4xwN0tAEDdW99wi7D6eb3MQPijWarBMCL/kYVldXpSq0PbIGzpsQyti&#10;CftCIXQhjIWUvunIKD+zI3H0vq0zKkTpWqmdOsZyM8g0STJpVM9xoVMjrTpqfrZ7g/C0ys3X501T&#10;v1u3c69vm/WLb9aI11fT4wOIQFP4D8MJP6JDFZlqu2ftxYCQZ/OIHhDSeQriFEjuF/FdjZBlC5BV&#10;Kc8vVH8AAAD//wMAUEsBAi0AFAAGAAgAAAAhALaDOJL+AAAA4QEAABMAAAAAAAAAAAAAAAAAAAAA&#10;AFtDb250ZW50X1R5cGVzXS54bWxQSwECLQAUAAYACAAAACEAOP0h/9YAAACUAQAACwAAAAAAAAAA&#10;AAAAAAAvAQAAX3JlbHMvLnJlbHNQSwECLQAUAAYACAAAACEAFA/VWKcCAABDBQAADgAAAAAAAAAA&#10;AAAAAAAuAgAAZHJzL2Uyb0RvYy54bWxQSwECLQAUAAYACAAAACEA1mw8UOEAAAAKAQAADwAAAAAA&#10;AAAAAAAAAAABBQAAZHJzL2Rvd25yZXYueG1sUEsFBgAAAAAEAAQA8wAAAA8GAAAAAA==&#10;" fillcolor="#953735" stroked="f">
              <v:textbox>
                <w:txbxContent>
                  <w:p w:rsidR="00867CFD" w:rsidRPr="00786036" w:rsidRDefault="00867CFD" w:rsidP="00867CFD">
                    <w:pPr>
                      <w:pStyle w:val="Stopka"/>
                      <w:rPr>
                        <w:color w:val="FFFFFF"/>
                      </w:rPr>
                    </w:pPr>
                    <w:r w:rsidRPr="00786036">
                      <w:rPr>
                        <w:color w:val="FFFFFF"/>
                      </w:rPr>
                      <w:t xml:space="preserve">Strona </w:t>
                    </w:r>
                    <w:r w:rsidRPr="00786036">
                      <w:fldChar w:fldCharType="begin"/>
                    </w:r>
                    <w:r>
                      <w:instrText xml:space="preserve"> PAGE   \* MERGEFORMAT </w:instrText>
                    </w:r>
                    <w:r w:rsidRPr="00786036">
                      <w:fldChar w:fldCharType="separate"/>
                    </w:r>
                    <w:r w:rsidR="002214BD" w:rsidRPr="002214BD">
                      <w:rPr>
                        <w:noProof/>
                        <w:color w:val="FFFFFF"/>
                      </w:rPr>
                      <w:t>1</w:t>
                    </w:r>
                    <w:r w:rsidRPr="00786036"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:rsidR="00867CFD" w:rsidRDefault="00867CFD" w:rsidP="00867CFD">
    <w:pPr>
      <w:pStyle w:val="Stopka"/>
    </w:pPr>
  </w:p>
  <w:p w:rsidR="00867CFD" w:rsidRDefault="00867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EE1" w:rsidRDefault="00736EE1" w:rsidP="00867CFD">
      <w:pPr>
        <w:spacing w:after="0" w:line="240" w:lineRule="auto"/>
      </w:pPr>
      <w:r>
        <w:separator/>
      </w:r>
    </w:p>
  </w:footnote>
  <w:footnote w:type="continuationSeparator" w:id="0">
    <w:p w:rsidR="00736EE1" w:rsidRDefault="00736EE1" w:rsidP="0086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FD" w:rsidRDefault="00867CFD" w:rsidP="00867CFD">
    <w:pPr>
      <w:pStyle w:val="Nagwek"/>
    </w:pPr>
    <w:r>
      <w:rPr>
        <w:noProof/>
        <w:lang w:eastAsia="pl-PL"/>
      </w:rPr>
      <w:drawing>
        <wp:inline distT="0" distB="0" distL="0" distR="0" wp14:anchorId="08CA43E7" wp14:editId="529BBD4C">
          <wp:extent cx="2050863" cy="670560"/>
          <wp:effectExtent l="0" t="0" r="6985" b="0"/>
          <wp:docPr id="1" name="Obraz 1" descr="C:\Users\Gabr Wojciechowska\Desktop\logo_n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 Wojciechowska\Desktop\logo_n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036" cy="671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7CFD" w:rsidRDefault="00867C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EBD"/>
      </v:shape>
    </w:pict>
  </w:numPicBullet>
  <w:abstractNum w:abstractNumId="0">
    <w:nsid w:val="03435568"/>
    <w:multiLevelType w:val="hybridMultilevel"/>
    <w:tmpl w:val="7FB6F9DA"/>
    <w:lvl w:ilvl="0" w:tplc="6A9EC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71204"/>
    <w:multiLevelType w:val="hybridMultilevel"/>
    <w:tmpl w:val="9E9C68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346406"/>
    <w:multiLevelType w:val="hybridMultilevel"/>
    <w:tmpl w:val="23D03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4316"/>
    <w:multiLevelType w:val="hybridMultilevel"/>
    <w:tmpl w:val="B27E2C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BD6E63"/>
    <w:multiLevelType w:val="hybridMultilevel"/>
    <w:tmpl w:val="ABA42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357EF"/>
    <w:multiLevelType w:val="hybridMultilevel"/>
    <w:tmpl w:val="E72C2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969FA"/>
    <w:multiLevelType w:val="hybridMultilevel"/>
    <w:tmpl w:val="C9322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04720"/>
    <w:multiLevelType w:val="hybridMultilevel"/>
    <w:tmpl w:val="12BACDBC"/>
    <w:lvl w:ilvl="0" w:tplc="BB8C6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EF0908"/>
    <w:multiLevelType w:val="hybridMultilevel"/>
    <w:tmpl w:val="F24290D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7334D"/>
    <w:multiLevelType w:val="hybridMultilevel"/>
    <w:tmpl w:val="BA18A3CE"/>
    <w:lvl w:ilvl="0" w:tplc="E6FA9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F53AC3"/>
    <w:multiLevelType w:val="hybridMultilevel"/>
    <w:tmpl w:val="361ACD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2682852"/>
    <w:multiLevelType w:val="hybridMultilevel"/>
    <w:tmpl w:val="72522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855A9"/>
    <w:multiLevelType w:val="hybridMultilevel"/>
    <w:tmpl w:val="01C67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854E38"/>
    <w:multiLevelType w:val="hybridMultilevel"/>
    <w:tmpl w:val="1696C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7577A9"/>
    <w:multiLevelType w:val="hybridMultilevel"/>
    <w:tmpl w:val="A8EE6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E84790"/>
    <w:multiLevelType w:val="hybridMultilevel"/>
    <w:tmpl w:val="660425EE"/>
    <w:lvl w:ilvl="0" w:tplc="BFA48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471B70"/>
    <w:multiLevelType w:val="hybridMultilevel"/>
    <w:tmpl w:val="D8C8E9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91D3A"/>
    <w:multiLevelType w:val="hybridMultilevel"/>
    <w:tmpl w:val="FDDCA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3843F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F7303"/>
    <w:multiLevelType w:val="hybridMultilevel"/>
    <w:tmpl w:val="1E04E9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2"/>
  </w:num>
  <w:num w:numId="5">
    <w:abstractNumId w:val="17"/>
  </w:num>
  <w:num w:numId="6">
    <w:abstractNumId w:val="9"/>
  </w:num>
  <w:num w:numId="7">
    <w:abstractNumId w:val="10"/>
  </w:num>
  <w:num w:numId="8">
    <w:abstractNumId w:val="3"/>
  </w:num>
  <w:num w:numId="9">
    <w:abstractNumId w:val="4"/>
  </w:num>
  <w:num w:numId="10">
    <w:abstractNumId w:val="1"/>
  </w:num>
  <w:num w:numId="11">
    <w:abstractNumId w:val="18"/>
  </w:num>
  <w:num w:numId="12">
    <w:abstractNumId w:val="2"/>
  </w:num>
  <w:num w:numId="13">
    <w:abstractNumId w:val="11"/>
  </w:num>
  <w:num w:numId="14">
    <w:abstractNumId w:val="5"/>
  </w:num>
  <w:num w:numId="15">
    <w:abstractNumId w:val="15"/>
  </w:num>
  <w:num w:numId="16">
    <w:abstractNumId w:val="7"/>
  </w:num>
  <w:num w:numId="17">
    <w:abstractNumId w:val="0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FD"/>
    <w:rsid w:val="00002D47"/>
    <w:rsid w:val="0002364F"/>
    <w:rsid w:val="000A38DD"/>
    <w:rsid w:val="000B46AE"/>
    <w:rsid w:val="00134BF0"/>
    <w:rsid w:val="0016741E"/>
    <w:rsid w:val="001760C3"/>
    <w:rsid w:val="001D507F"/>
    <w:rsid w:val="001E6309"/>
    <w:rsid w:val="002214BD"/>
    <w:rsid w:val="00252814"/>
    <w:rsid w:val="00276610"/>
    <w:rsid w:val="002D647E"/>
    <w:rsid w:val="002F6C54"/>
    <w:rsid w:val="00302F4E"/>
    <w:rsid w:val="00397726"/>
    <w:rsid w:val="003B6FCB"/>
    <w:rsid w:val="003E2631"/>
    <w:rsid w:val="00417DA9"/>
    <w:rsid w:val="00431C1A"/>
    <w:rsid w:val="004340D3"/>
    <w:rsid w:val="00434A94"/>
    <w:rsid w:val="004A43BC"/>
    <w:rsid w:val="00590BF5"/>
    <w:rsid w:val="005C1B89"/>
    <w:rsid w:val="00677B02"/>
    <w:rsid w:val="00686244"/>
    <w:rsid w:val="006C1791"/>
    <w:rsid w:val="006D1897"/>
    <w:rsid w:val="006D6C5B"/>
    <w:rsid w:val="006F0888"/>
    <w:rsid w:val="00706150"/>
    <w:rsid w:val="0070782A"/>
    <w:rsid w:val="00726A3D"/>
    <w:rsid w:val="00736E74"/>
    <w:rsid w:val="00736EE1"/>
    <w:rsid w:val="00737D2A"/>
    <w:rsid w:val="008021AA"/>
    <w:rsid w:val="00805542"/>
    <w:rsid w:val="0080685B"/>
    <w:rsid w:val="00823CB1"/>
    <w:rsid w:val="00847DEC"/>
    <w:rsid w:val="00867CFD"/>
    <w:rsid w:val="008D2401"/>
    <w:rsid w:val="008E72ED"/>
    <w:rsid w:val="00935C2A"/>
    <w:rsid w:val="00941CAE"/>
    <w:rsid w:val="0097668A"/>
    <w:rsid w:val="00983D9D"/>
    <w:rsid w:val="009E5A97"/>
    <w:rsid w:val="009E6776"/>
    <w:rsid w:val="00A65CC3"/>
    <w:rsid w:val="00A82784"/>
    <w:rsid w:val="00AD1341"/>
    <w:rsid w:val="00AE4B29"/>
    <w:rsid w:val="00B104E5"/>
    <w:rsid w:val="00B21B4D"/>
    <w:rsid w:val="00BD0918"/>
    <w:rsid w:val="00BD20BD"/>
    <w:rsid w:val="00C661FD"/>
    <w:rsid w:val="00C85A6C"/>
    <w:rsid w:val="00C95621"/>
    <w:rsid w:val="00D36484"/>
    <w:rsid w:val="00D45A63"/>
    <w:rsid w:val="00DB1865"/>
    <w:rsid w:val="00EE1793"/>
    <w:rsid w:val="00EE50F8"/>
    <w:rsid w:val="00F15FE3"/>
    <w:rsid w:val="00F84274"/>
    <w:rsid w:val="00FD3607"/>
    <w:rsid w:val="00FE3BFA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CFD"/>
  </w:style>
  <w:style w:type="paragraph" w:styleId="Stopka">
    <w:name w:val="footer"/>
    <w:basedOn w:val="Normalny"/>
    <w:link w:val="Stopka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CFD"/>
  </w:style>
  <w:style w:type="paragraph" w:styleId="Tekstdymka">
    <w:name w:val="Balloon Text"/>
    <w:basedOn w:val="Normalny"/>
    <w:link w:val="TekstdymkaZnak"/>
    <w:uiPriority w:val="99"/>
    <w:semiHidden/>
    <w:unhideWhenUsed/>
    <w:rsid w:val="0086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CF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74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17DA9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7DA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A3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CFD"/>
  </w:style>
  <w:style w:type="paragraph" w:styleId="Stopka">
    <w:name w:val="footer"/>
    <w:basedOn w:val="Normalny"/>
    <w:link w:val="Stopka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CFD"/>
  </w:style>
  <w:style w:type="paragraph" w:styleId="Tekstdymka">
    <w:name w:val="Balloon Text"/>
    <w:basedOn w:val="Normalny"/>
    <w:link w:val="TekstdymkaZnak"/>
    <w:uiPriority w:val="99"/>
    <w:semiHidden/>
    <w:unhideWhenUsed/>
    <w:rsid w:val="0086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CF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74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17DA9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7DA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A3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wa.gorczak@odnpoznan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radca.rosinska@odnpozna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bc.co.uk/learningenglish/english/features/6-minute-englis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0D0F4-7B12-4461-B1A2-ECA05EB0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 Wojciechowska</dc:creator>
  <cp:lastModifiedBy>Admin</cp:lastModifiedBy>
  <cp:revision>2</cp:revision>
  <cp:lastPrinted>2020-01-31T11:44:00Z</cp:lastPrinted>
  <dcterms:created xsi:type="dcterms:W3CDTF">2020-03-13T06:31:00Z</dcterms:created>
  <dcterms:modified xsi:type="dcterms:W3CDTF">2020-03-13T06:31:00Z</dcterms:modified>
</cp:coreProperties>
</file>