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FE" w:rsidRPr="002E42B7" w:rsidRDefault="00FA5BFE" w:rsidP="004F3323">
      <w:pPr>
        <w:spacing w:before="240"/>
        <w:rPr>
          <w:rFonts w:cstheme="minorHAnsi"/>
          <w:b/>
          <w:bCs/>
          <w:sz w:val="28"/>
          <w:szCs w:val="28"/>
        </w:rPr>
      </w:pPr>
      <w:r w:rsidRPr="002E42B7">
        <w:rPr>
          <w:rFonts w:cstheme="minorHAnsi"/>
          <w:b/>
          <w:bCs/>
          <w:sz w:val="28"/>
          <w:szCs w:val="28"/>
        </w:rPr>
        <w:t xml:space="preserve">Platforma </w:t>
      </w:r>
      <w:proofErr w:type="spellStart"/>
      <w:r w:rsidRPr="002E42B7">
        <w:rPr>
          <w:rFonts w:cstheme="minorHAnsi"/>
          <w:b/>
          <w:bCs/>
          <w:sz w:val="28"/>
          <w:szCs w:val="28"/>
        </w:rPr>
        <w:t>Padlet</w:t>
      </w:r>
      <w:proofErr w:type="spellEnd"/>
      <w:r w:rsidRPr="002E42B7">
        <w:rPr>
          <w:rFonts w:cstheme="minorHAnsi"/>
          <w:b/>
          <w:bCs/>
          <w:sz w:val="28"/>
          <w:szCs w:val="28"/>
        </w:rPr>
        <w:t xml:space="preserve"> - </w:t>
      </w:r>
      <w:hyperlink r:id="rId8" w:history="1">
        <w:r w:rsidRPr="002E42B7">
          <w:rPr>
            <w:rStyle w:val="Hipercze"/>
            <w:rFonts w:cstheme="minorHAnsi"/>
            <w:sz w:val="28"/>
            <w:szCs w:val="28"/>
          </w:rPr>
          <w:t>https://padlet.com/</w:t>
        </w:r>
      </w:hyperlink>
    </w:p>
    <w:p w:rsidR="00FA5BFE" w:rsidRPr="002E42B7" w:rsidRDefault="00FA5BFE" w:rsidP="00C7700F">
      <w:pPr>
        <w:jc w:val="both"/>
        <w:rPr>
          <w:rFonts w:cstheme="minorHAnsi"/>
        </w:rPr>
      </w:pPr>
      <w:proofErr w:type="spellStart"/>
      <w:r w:rsidRPr="002E42B7">
        <w:rPr>
          <w:rFonts w:cstheme="minorHAnsi"/>
          <w:b/>
        </w:rPr>
        <w:t>Padlet</w:t>
      </w:r>
      <w:proofErr w:type="spellEnd"/>
      <w:r w:rsidRPr="002E42B7">
        <w:rPr>
          <w:rFonts w:cstheme="minorHAnsi"/>
        </w:rPr>
        <w:t xml:space="preserve"> to wirtualna tablica, na której możemy umieszczać w łatwy sposób różne zasoby: pliki </w:t>
      </w:r>
      <w:proofErr w:type="spellStart"/>
      <w:r w:rsidRPr="002E42B7">
        <w:rPr>
          <w:rFonts w:cstheme="minorHAnsi"/>
        </w:rPr>
        <w:t>worda</w:t>
      </w:r>
      <w:proofErr w:type="spellEnd"/>
      <w:r w:rsidRPr="002E42B7">
        <w:rPr>
          <w:rFonts w:cstheme="minorHAnsi"/>
        </w:rPr>
        <w:t xml:space="preserve">, prezentacje, zdjęcia, filmy, linki do stron i inne. Co więcej dając link uczniom  mogą oni bez logowania pobierać i umieszczać swoje materiały. </w:t>
      </w:r>
    </w:p>
    <w:p w:rsidR="00FA5BFE" w:rsidRPr="002E42B7" w:rsidRDefault="00FA5BFE" w:rsidP="00C7700F">
      <w:pPr>
        <w:jc w:val="both"/>
        <w:rPr>
          <w:rFonts w:cstheme="minorHAnsi"/>
        </w:rPr>
      </w:pPr>
      <w:r w:rsidRPr="002E42B7">
        <w:rPr>
          <w:rFonts w:cstheme="minorHAnsi"/>
        </w:rPr>
        <w:t xml:space="preserve">W podstawowej darmowej wersji możemy założyć tylko 3 </w:t>
      </w:r>
      <w:proofErr w:type="spellStart"/>
      <w:r w:rsidRPr="002E42B7">
        <w:rPr>
          <w:rFonts w:cstheme="minorHAnsi"/>
        </w:rPr>
        <w:t>padlety</w:t>
      </w:r>
      <w:proofErr w:type="spellEnd"/>
      <w:r w:rsidRPr="002E42B7">
        <w:rPr>
          <w:rFonts w:cstheme="minorHAnsi"/>
        </w:rPr>
        <w:t xml:space="preserve"> – wirtualne tablice. </w:t>
      </w:r>
    </w:p>
    <w:p w:rsidR="006B40CB" w:rsidRPr="002E42B7" w:rsidRDefault="00FA5BFE" w:rsidP="00C7700F">
      <w:pPr>
        <w:jc w:val="both"/>
        <w:rPr>
          <w:rFonts w:cstheme="minorHAnsi"/>
        </w:rPr>
      </w:pPr>
      <w:r w:rsidRPr="002E42B7">
        <w:rPr>
          <w:rFonts w:cstheme="minorHAnsi"/>
        </w:rPr>
        <w:t xml:space="preserve">Pierwszym krokiem jest założenie konta przez wybranie przycisku </w:t>
      </w:r>
      <w:r w:rsidRPr="002E42B7">
        <w:rPr>
          <w:rFonts w:cstheme="minorHAnsi"/>
          <w:b/>
        </w:rPr>
        <w:t>Zarejestruj się</w:t>
      </w:r>
      <w:r w:rsidRPr="002E42B7">
        <w:rPr>
          <w:rFonts w:cstheme="minorHAnsi"/>
        </w:rPr>
        <w:t xml:space="preserve"> (</w:t>
      </w:r>
      <w:proofErr w:type="spellStart"/>
      <w:r w:rsidRPr="002E42B7">
        <w:rPr>
          <w:rFonts w:cstheme="minorHAnsi"/>
        </w:rPr>
        <w:t>sign</w:t>
      </w:r>
      <w:proofErr w:type="spellEnd"/>
      <w:r w:rsidRPr="002E42B7">
        <w:rPr>
          <w:rFonts w:cstheme="minorHAnsi"/>
        </w:rPr>
        <w:t xml:space="preserve"> </w:t>
      </w:r>
      <w:proofErr w:type="spellStart"/>
      <w:r w:rsidRPr="002E42B7">
        <w:rPr>
          <w:rFonts w:cstheme="minorHAnsi"/>
        </w:rPr>
        <w:t>up</w:t>
      </w:r>
      <w:proofErr w:type="spellEnd"/>
      <w:r w:rsidRPr="002E42B7">
        <w:rPr>
          <w:rFonts w:cstheme="minorHAnsi"/>
        </w:rPr>
        <w:t xml:space="preserve">). </w:t>
      </w:r>
    </w:p>
    <w:p w:rsidR="006B40CB" w:rsidRPr="002E42B7" w:rsidRDefault="006B40CB" w:rsidP="002E42B7">
      <w:pPr>
        <w:jc w:val="both"/>
        <w:rPr>
          <w:rFonts w:cstheme="minorHAnsi"/>
        </w:rPr>
      </w:pPr>
      <w:r w:rsidRPr="002E42B7">
        <w:rPr>
          <w:rFonts w:cstheme="minorHAnsi"/>
        </w:rPr>
        <w:t xml:space="preserve">Na stronie </w:t>
      </w:r>
      <w:hyperlink r:id="rId9" w:history="1">
        <w:r w:rsidRPr="002E42B7">
          <w:rPr>
            <w:rStyle w:val="Hipercze"/>
            <w:rFonts w:cstheme="minorHAnsi"/>
          </w:rPr>
          <w:t>http://www.padlet.com</w:t>
        </w:r>
      </w:hyperlink>
      <w:r w:rsidRPr="002E42B7">
        <w:rPr>
          <w:rFonts w:cstheme="minorHAnsi"/>
        </w:rPr>
        <w:t xml:space="preserve"> zakładamy darmowe konto, przy pomocy którego będziemy mogli stworzyć trzy wirtualne tablice. Zanim przejdziemy do ich wykorzystania na lekcji warto dokonać kilku zmian w naszym profilu. W tym celu klikamy w prawym górnym rogu w naszą ikonę profilową i wybieramy ustawienia </w:t>
      </w:r>
      <w:proofErr w:type="spellStart"/>
      <w:r w:rsidRPr="002E42B7">
        <w:rPr>
          <w:rFonts w:cstheme="minorHAnsi"/>
          <w:b/>
          <w:color w:val="1F497D" w:themeColor="text2"/>
        </w:rPr>
        <w:t>Settings</w:t>
      </w:r>
      <w:proofErr w:type="spellEnd"/>
      <w:r w:rsidRPr="002E42B7">
        <w:rPr>
          <w:rFonts w:cstheme="minorHAnsi"/>
        </w:rPr>
        <w:t xml:space="preserve">. </w:t>
      </w:r>
    </w:p>
    <w:p w:rsidR="006B40CB" w:rsidRPr="002E42B7" w:rsidRDefault="006B40CB" w:rsidP="006B40CB">
      <w:pPr>
        <w:spacing w:line="360" w:lineRule="auto"/>
        <w:ind w:left="284"/>
        <w:rPr>
          <w:rFonts w:cstheme="minorHAnsi"/>
        </w:rPr>
      </w:pPr>
      <w:r w:rsidRPr="002E42B7">
        <w:rPr>
          <w:rFonts w:cstheme="minorHAnsi"/>
          <w:noProof/>
          <w:lang w:eastAsia="pl-PL"/>
        </w:rPr>
        <w:drawing>
          <wp:inline distT="0" distB="0" distL="0" distR="0" wp14:anchorId="0B00FC2C" wp14:editId="3FD6CC5F">
            <wp:extent cx="5591686" cy="255270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743" cy="2553639"/>
                    </a:xfrm>
                    <a:prstGeom prst="rect">
                      <a:avLst/>
                    </a:prstGeom>
                  </pic:spPr>
                </pic:pic>
              </a:graphicData>
            </a:graphic>
          </wp:inline>
        </w:drawing>
      </w:r>
    </w:p>
    <w:p w:rsidR="006B40CB" w:rsidRPr="002E42B7" w:rsidRDefault="006B40CB" w:rsidP="002E42B7">
      <w:pPr>
        <w:jc w:val="both"/>
        <w:rPr>
          <w:rFonts w:cstheme="minorHAnsi"/>
        </w:rPr>
      </w:pPr>
      <w:r w:rsidRPr="002E42B7">
        <w:rPr>
          <w:rFonts w:cstheme="minorHAnsi"/>
        </w:rPr>
        <w:t xml:space="preserve">W tym miejscu możemy zmienić naszą nazwę </w:t>
      </w:r>
      <w:proofErr w:type="spellStart"/>
      <w:r w:rsidRPr="002E42B7">
        <w:rPr>
          <w:rFonts w:cstheme="minorHAnsi"/>
          <w:b/>
          <w:color w:val="1F497D" w:themeColor="text2"/>
        </w:rPr>
        <w:t>Username</w:t>
      </w:r>
      <w:proofErr w:type="spellEnd"/>
      <w:r w:rsidRPr="002E42B7">
        <w:rPr>
          <w:rFonts w:cstheme="minorHAnsi"/>
        </w:rPr>
        <w:t xml:space="preserve"> na inną.  Jest to istotne ponieważ </w:t>
      </w:r>
      <w:proofErr w:type="spellStart"/>
      <w:r w:rsidRPr="002E42B7">
        <w:rPr>
          <w:rFonts w:cstheme="minorHAnsi"/>
          <w:b/>
          <w:color w:val="1F497D" w:themeColor="text2"/>
        </w:rPr>
        <w:t>Username</w:t>
      </w:r>
      <w:proofErr w:type="spellEnd"/>
      <w:r w:rsidRPr="002E42B7">
        <w:rPr>
          <w:rFonts w:cstheme="minorHAnsi"/>
        </w:rPr>
        <w:t xml:space="preserve"> stanowi część adresu, który będziemy podawać uczniom.  Poniżej nazwę zmieniono na </w:t>
      </w:r>
      <w:proofErr w:type="spellStart"/>
      <w:r w:rsidRPr="002E42B7">
        <w:rPr>
          <w:rFonts w:cstheme="minorHAnsi"/>
        </w:rPr>
        <w:t>odn</w:t>
      </w:r>
      <w:proofErr w:type="spellEnd"/>
      <w:r w:rsidRPr="002E42B7">
        <w:rPr>
          <w:rFonts w:cstheme="minorHAnsi"/>
        </w:rPr>
        <w:t>, co spowodowało, że finalny adres ma postać: padlet.com/</w:t>
      </w:r>
      <w:proofErr w:type="spellStart"/>
      <w:r w:rsidRPr="002E42B7">
        <w:rPr>
          <w:rFonts w:cstheme="minorHAnsi"/>
          <w:b/>
        </w:rPr>
        <w:t>odn</w:t>
      </w:r>
      <w:proofErr w:type="spellEnd"/>
      <w:r w:rsidRPr="002E42B7">
        <w:rPr>
          <w:rFonts w:cstheme="minorHAnsi"/>
        </w:rPr>
        <w:t xml:space="preserve"> i jest łatwy do podania i zapamiętania przez uczniów. Tworząc nową tablicę będziemy tylko do powyższego adresu dodawać ostatni człon np.: padlet.com/</w:t>
      </w:r>
      <w:proofErr w:type="spellStart"/>
      <w:r w:rsidRPr="002E42B7">
        <w:rPr>
          <w:rFonts w:cstheme="minorHAnsi"/>
        </w:rPr>
        <w:t>odn</w:t>
      </w:r>
      <w:proofErr w:type="spellEnd"/>
      <w:r w:rsidRPr="002E42B7">
        <w:rPr>
          <w:rFonts w:cstheme="minorHAnsi"/>
        </w:rPr>
        <w:t>/</w:t>
      </w:r>
      <w:r w:rsidRPr="002E42B7">
        <w:rPr>
          <w:rFonts w:cstheme="minorHAnsi"/>
          <w:b/>
        </w:rPr>
        <w:t>sp1</w:t>
      </w:r>
      <w:r w:rsidRPr="002E42B7">
        <w:rPr>
          <w:rFonts w:cstheme="minorHAnsi"/>
        </w:rPr>
        <w:t>.</w:t>
      </w:r>
    </w:p>
    <w:p w:rsidR="006B40CB" w:rsidRPr="002E42B7" w:rsidRDefault="006B40CB" w:rsidP="006B40CB">
      <w:pPr>
        <w:spacing w:line="360" w:lineRule="auto"/>
        <w:ind w:left="284"/>
        <w:rPr>
          <w:rFonts w:cstheme="minorHAnsi"/>
        </w:rPr>
      </w:pPr>
      <w:r w:rsidRPr="002E42B7">
        <w:rPr>
          <w:rFonts w:cstheme="minorHAnsi"/>
          <w:noProof/>
          <w:lang w:eastAsia="pl-PL"/>
        </w:rPr>
        <w:drawing>
          <wp:inline distT="0" distB="0" distL="0" distR="0" wp14:anchorId="2E6B2EAE" wp14:editId="60EA9EB4">
            <wp:extent cx="5105400" cy="2065346"/>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let.png"/>
                    <pic:cNvPicPr/>
                  </pic:nvPicPr>
                  <pic:blipFill>
                    <a:blip r:embed="rId11">
                      <a:extLst>
                        <a:ext uri="{28A0092B-C50C-407E-A947-70E740481C1C}">
                          <a14:useLocalDpi xmlns:a14="http://schemas.microsoft.com/office/drawing/2010/main" val="0"/>
                        </a:ext>
                      </a:extLst>
                    </a:blip>
                    <a:stretch>
                      <a:fillRect/>
                    </a:stretch>
                  </pic:blipFill>
                  <pic:spPr>
                    <a:xfrm>
                      <a:off x="0" y="0"/>
                      <a:ext cx="5113743" cy="2068721"/>
                    </a:xfrm>
                    <a:prstGeom prst="rect">
                      <a:avLst/>
                    </a:prstGeom>
                  </pic:spPr>
                </pic:pic>
              </a:graphicData>
            </a:graphic>
          </wp:inline>
        </w:drawing>
      </w:r>
    </w:p>
    <w:p w:rsidR="006B40CB" w:rsidRPr="002E42B7" w:rsidRDefault="006B40CB" w:rsidP="002E42B7">
      <w:pPr>
        <w:jc w:val="both"/>
        <w:rPr>
          <w:rFonts w:cstheme="minorHAnsi"/>
        </w:rPr>
      </w:pPr>
      <w:r w:rsidRPr="002E42B7">
        <w:rPr>
          <w:rFonts w:cstheme="minorHAnsi"/>
        </w:rPr>
        <w:lastRenderedPageBreak/>
        <w:t xml:space="preserve">Chcąc utworzyć nową tablicę klikamy w przycisk </w:t>
      </w:r>
      <w:proofErr w:type="spellStart"/>
      <w:r w:rsidRPr="002E42B7">
        <w:rPr>
          <w:rFonts w:cstheme="minorHAnsi"/>
          <w:b/>
          <w:color w:val="1F497D" w:themeColor="text2"/>
        </w:rPr>
        <w:t>Make</w:t>
      </w:r>
      <w:proofErr w:type="spellEnd"/>
      <w:r w:rsidRPr="002E42B7">
        <w:rPr>
          <w:rFonts w:cstheme="minorHAnsi"/>
          <w:b/>
          <w:color w:val="1F497D" w:themeColor="text2"/>
        </w:rPr>
        <w:t xml:space="preserve"> a </w:t>
      </w:r>
      <w:proofErr w:type="spellStart"/>
      <w:r w:rsidRPr="002E42B7">
        <w:rPr>
          <w:rFonts w:cstheme="minorHAnsi"/>
          <w:b/>
          <w:color w:val="1F497D" w:themeColor="text2"/>
        </w:rPr>
        <w:t>Padlet</w:t>
      </w:r>
      <w:proofErr w:type="spellEnd"/>
      <w:r w:rsidRPr="002E42B7">
        <w:rPr>
          <w:rFonts w:cstheme="minorHAnsi"/>
          <w:color w:val="1F497D" w:themeColor="text2"/>
        </w:rPr>
        <w:t xml:space="preserve"> </w:t>
      </w:r>
      <w:r w:rsidRPr="002E42B7">
        <w:rPr>
          <w:rFonts w:cstheme="minorHAnsi"/>
        </w:rPr>
        <w:t xml:space="preserve">i wybieramy jeden z proponowanych schematów klikając na przycisk </w:t>
      </w:r>
      <w:r w:rsidRPr="002E42B7">
        <w:rPr>
          <w:rFonts w:cstheme="minorHAnsi"/>
          <w:b/>
          <w:color w:val="1F497D" w:themeColor="text2"/>
        </w:rPr>
        <w:t>Select</w:t>
      </w:r>
      <w:r w:rsidRPr="002E42B7">
        <w:rPr>
          <w:rFonts w:cstheme="minorHAnsi"/>
        </w:rPr>
        <w:t>:</w:t>
      </w:r>
    </w:p>
    <w:p w:rsidR="006B40CB" w:rsidRPr="002E42B7" w:rsidRDefault="006B40CB" w:rsidP="006B40CB">
      <w:pPr>
        <w:pStyle w:val="Akapitzlist"/>
        <w:numPr>
          <w:ilvl w:val="0"/>
          <w:numId w:val="4"/>
        </w:numPr>
        <w:spacing w:line="360" w:lineRule="auto"/>
        <w:rPr>
          <w:rFonts w:cstheme="minorHAnsi"/>
        </w:rPr>
      </w:pPr>
      <w:r w:rsidRPr="002E42B7">
        <w:rPr>
          <w:rFonts w:cstheme="minorHAnsi"/>
        </w:rPr>
        <w:t>Wall (ściana) – ustawia materiały na wzór cegieł w murze w pewnym porządku</w:t>
      </w:r>
      <w:r w:rsidR="002E42B7">
        <w:rPr>
          <w:rFonts w:cstheme="minorHAnsi"/>
        </w:rPr>
        <w:t xml:space="preserve"> (najczęściej wybierany schemat)</w:t>
      </w:r>
      <w:r w:rsidRPr="002E42B7">
        <w:rPr>
          <w:rFonts w:cstheme="minorHAnsi"/>
        </w:rPr>
        <w:t>.</w:t>
      </w:r>
    </w:p>
    <w:p w:rsidR="006B40CB" w:rsidRPr="002E42B7" w:rsidRDefault="006B40CB" w:rsidP="006B40CB">
      <w:pPr>
        <w:pStyle w:val="Akapitzlist"/>
        <w:numPr>
          <w:ilvl w:val="0"/>
          <w:numId w:val="4"/>
        </w:numPr>
        <w:spacing w:line="360" w:lineRule="auto"/>
        <w:rPr>
          <w:rFonts w:cstheme="minorHAnsi"/>
        </w:rPr>
      </w:pPr>
      <w:proofErr w:type="spellStart"/>
      <w:r w:rsidRPr="002E42B7">
        <w:rPr>
          <w:rFonts w:cstheme="minorHAnsi"/>
        </w:rPr>
        <w:t>Canvas</w:t>
      </w:r>
      <w:proofErr w:type="spellEnd"/>
      <w:r w:rsidRPr="002E42B7">
        <w:rPr>
          <w:rFonts w:cstheme="minorHAnsi"/>
        </w:rPr>
        <w:t xml:space="preserve"> (płótno) – układanie i łączenie treści w dowolny płynny sposób (w przypadku dodawania przez uczniów dużej liczby materiałów powoduje pewien chaos wymagający uporządkowania).</w:t>
      </w:r>
    </w:p>
    <w:p w:rsidR="006B40CB" w:rsidRPr="002E42B7" w:rsidRDefault="006B40CB" w:rsidP="006B40CB">
      <w:pPr>
        <w:pStyle w:val="Akapitzlist"/>
        <w:numPr>
          <w:ilvl w:val="0"/>
          <w:numId w:val="4"/>
        </w:numPr>
        <w:spacing w:line="360" w:lineRule="auto"/>
        <w:rPr>
          <w:rFonts w:cstheme="minorHAnsi"/>
        </w:rPr>
      </w:pPr>
      <w:proofErr w:type="spellStart"/>
      <w:r w:rsidRPr="002E42B7">
        <w:rPr>
          <w:rFonts w:cstheme="minorHAnsi"/>
        </w:rPr>
        <w:t>Stream</w:t>
      </w:r>
      <w:proofErr w:type="spellEnd"/>
      <w:r w:rsidRPr="002E42B7">
        <w:rPr>
          <w:rFonts w:cstheme="minorHAnsi"/>
        </w:rPr>
        <w:t xml:space="preserve"> (strumień)  – układanie treści jedna pod drugą w kolumnie.</w:t>
      </w:r>
    </w:p>
    <w:p w:rsidR="006B40CB" w:rsidRPr="002E42B7" w:rsidRDefault="006B40CB" w:rsidP="006B40CB">
      <w:pPr>
        <w:pStyle w:val="Akapitzlist"/>
        <w:numPr>
          <w:ilvl w:val="0"/>
          <w:numId w:val="4"/>
        </w:numPr>
        <w:spacing w:line="360" w:lineRule="auto"/>
        <w:rPr>
          <w:rFonts w:cstheme="minorHAnsi"/>
        </w:rPr>
      </w:pPr>
      <w:proofErr w:type="spellStart"/>
      <w:r w:rsidRPr="002E42B7">
        <w:rPr>
          <w:rFonts w:cstheme="minorHAnsi"/>
        </w:rPr>
        <w:t>Grid</w:t>
      </w:r>
      <w:proofErr w:type="spellEnd"/>
      <w:r w:rsidRPr="002E42B7">
        <w:rPr>
          <w:rFonts w:cstheme="minorHAnsi"/>
        </w:rPr>
        <w:t xml:space="preserve"> (siatka) – ustawianie treści w rzędach podobnie jak w Wall, ale bez zazębiania się.</w:t>
      </w:r>
    </w:p>
    <w:p w:rsidR="006B40CB" w:rsidRPr="002E42B7" w:rsidRDefault="006B40CB" w:rsidP="006B40CB">
      <w:pPr>
        <w:pStyle w:val="Akapitzlist"/>
        <w:spacing w:line="360" w:lineRule="auto"/>
        <w:ind w:left="0"/>
        <w:jc w:val="right"/>
        <w:rPr>
          <w:rFonts w:cstheme="minorHAnsi"/>
        </w:rPr>
      </w:pPr>
      <w:r w:rsidRPr="002E42B7">
        <w:rPr>
          <w:rFonts w:cstheme="minorHAnsi"/>
          <w:noProof/>
        </w:rPr>
        <w:drawing>
          <wp:inline distT="0" distB="0" distL="0" distR="0" wp14:anchorId="23D742E6" wp14:editId="142E2D6D">
            <wp:extent cx="5036846" cy="1485900"/>
            <wp:effectExtent l="0" t="0" r="0" b="0"/>
            <wp:docPr id="338" name="Obraz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0344"/>
                    <a:stretch/>
                  </pic:blipFill>
                  <pic:spPr bwMode="auto">
                    <a:xfrm>
                      <a:off x="0" y="0"/>
                      <a:ext cx="5036846" cy="1485900"/>
                    </a:xfrm>
                    <a:prstGeom prst="rect">
                      <a:avLst/>
                    </a:prstGeom>
                    <a:ln>
                      <a:noFill/>
                    </a:ln>
                    <a:extLst>
                      <a:ext uri="{53640926-AAD7-44D8-BBD7-CCE9431645EC}">
                        <a14:shadowObscured xmlns:a14="http://schemas.microsoft.com/office/drawing/2010/main"/>
                      </a:ext>
                    </a:extLst>
                  </pic:spPr>
                </pic:pic>
              </a:graphicData>
            </a:graphic>
          </wp:inline>
        </w:drawing>
      </w:r>
    </w:p>
    <w:p w:rsidR="006B40CB" w:rsidRPr="002E42B7" w:rsidRDefault="006B40CB" w:rsidP="002E42B7">
      <w:pPr>
        <w:jc w:val="both"/>
        <w:rPr>
          <w:rFonts w:cstheme="minorHAnsi"/>
        </w:rPr>
      </w:pPr>
      <w:r w:rsidRPr="002E42B7">
        <w:rPr>
          <w:rFonts w:cstheme="minorHAnsi"/>
        </w:rPr>
        <w:t xml:space="preserve">W kolejnym kroku pojawi się do zdefiniowania kilka opcji w prawym oknie ekranu. Przede wszystkim podajemy </w:t>
      </w:r>
      <w:r w:rsidRPr="002E42B7">
        <w:rPr>
          <w:rFonts w:cstheme="minorHAnsi"/>
          <w:b/>
          <w:color w:val="1F497D" w:themeColor="text2"/>
        </w:rPr>
        <w:t>Tytuł</w:t>
      </w:r>
      <w:r w:rsidRPr="002E42B7">
        <w:rPr>
          <w:rFonts w:cstheme="minorHAnsi"/>
        </w:rPr>
        <w:t xml:space="preserve"> oraz </w:t>
      </w:r>
      <w:r w:rsidRPr="002E42B7">
        <w:rPr>
          <w:rFonts w:cstheme="minorHAnsi"/>
          <w:b/>
          <w:color w:val="1F497D" w:themeColor="text2"/>
        </w:rPr>
        <w:t>zmieniamy proponowany ostatni element adresu</w:t>
      </w:r>
      <w:r w:rsidRPr="002E42B7">
        <w:rPr>
          <w:rFonts w:cstheme="minorHAnsi"/>
          <w:color w:val="1F497D" w:themeColor="text2"/>
        </w:rPr>
        <w:t xml:space="preserve"> </w:t>
      </w:r>
      <w:r w:rsidRPr="002E42B7">
        <w:rPr>
          <w:rFonts w:cstheme="minorHAnsi"/>
        </w:rPr>
        <w:t xml:space="preserve">na prosty i łatwy do zapamiętania, np.:sp1. Taki adres podamy naszym uczniom. Na koniec zmieniamy tapetę </w:t>
      </w:r>
      <w:proofErr w:type="spellStart"/>
      <w:r w:rsidRPr="002E42B7">
        <w:rPr>
          <w:rFonts w:cstheme="minorHAnsi"/>
          <w:b/>
          <w:color w:val="1F497D" w:themeColor="text2"/>
        </w:rPr>
        <w:t>Wallpaper</w:t>
      </w:r>
      <w:proofErr w:type="spellEnd"/>
      <w:r w:rsidRPr="002E42B7">
        <w:rPr>
          <w:rFonts w:cstheme="minorHAnsi"/>
        </w:rPr>
        <w:t xml:space="preserve"> i klikamy </w:t>
      </w:r>
      <w:proofErr w:type="spellStart"/>
      <w:r w:rsidRPr="002E42B7">
        <w:rPr>
          <w:rFonts w:cstheme="minorHAnsi"/>
          <w:b/>
          <w:color w:val="1F497D" w:themeColor="text2"/>
        </w:rPr>
        <w:t>Next</w:t>
      </w:r>
      <w:proofErr w:type="spellEnd"/>
      <w:r w:rsidRPr="002E42B7">
        <w:rPr>
          <w:rFonts w:cstheme="minorHAnsi"/>
        </w:rPr>
        <w:t>, następnie</w:t>
      </w:r>
      <w:r w:rsidRPr="002E42B7">
        <w:rPr>
          <w:rFonts w:cstheme="minorHAnsi"/>
          <w:b/>
        </w:rPr>
        <w:t xml:space="preserve"> </w:t>
      </w:r>
      <w:r w:rsidRPr="002E42B7">
        <w:rPr>
          <w:rFonts w:cstheme="minorHAnsi"/>
          <w:b/>
          <w:color w:val="1F497D" w:themeColor="text2"/>
        </w:rPr>
        <w:t xml:space="preserve">Start </w:t>
      </w:r>
      <w:proofErr w:type="spellStart"/>
      <w:r w:rsidRPr="002E42B7">
        <w:rPr>
          <w:rFonts w:cstheme="minorHAnsi"/>
          <w:b/>
          <w:color w:val="1F497D" w:themeColor="text2"/>
        </w:rPr>
        <w:t>Posting</w:t>
      </w:r>
      <w:proofErr w:type="spellEnd"/>
      <w:r w:rsidRPr="002E42B7">
        <w:rPr>
          <w:rFonts w:cstheme="minorHAnsi"/>
          <w:b/>
          <w:color w:val="1F497D" w:themeColor="text2"/>
        </w:rPr>
        <w:t xml:space="preserve">. </w:t>
      </w:r>
      <w:r w:rsidRPr="002E42B7">
        <w:rPr>
          <w:rFonts w:cstheme="minorHAnsi"/>
        </w:rPr>
        <w:t xml:space="preserve">Warto jeszcze sprawdzić opcje udostępniania wybierając z górnego menu </w:t>
      </w:r>
      <w:proofErr w:type="spellStart"/>
      <w:r w:rsidRPr="002E42B7">
        <w:rPr>
          <w:rFonts w:cstheme="minorHAnsi"/>
          <w:b/>
          <w:color w:val="1F497D" w:themeColor="text2"/>
        </w:rPr>
        <w:t>Share</w:t>
      </w:r>
      <w:proofErr w:type="spellEnd"/>
      <w:r w:rsidRPr="002E42B7">
        <w:rPr>
          <w:rFonts w:cstheme="minorHAnsi"/>
          <w:b/>
          <w:color w:val="1F497D" w:themeColor="text2"/>
        </w:rPr>
        <w:t>,</w:t>
      </w:r>
      <w:r w:rsidRPr="002E42B7">
        <w:rPr>
          <w:rFonts w:cstheme="minorHAnsi"/>
        </w:rPr>
        <w:t xml:space="preserve"> a następnie </w:t>
      </w:r>
      <w:proofErr w:type="spellStart"/>
      <w:r w:rsidRPr="002E42B7">
        <w:rPr>
          <w:rFonts w:cstheme="minorHAnsi"/>
          <w:b/>
          <w:color w:val="1F497D" w:themeColor="text2"/>
        </w:rPr>
        <w:t>Change</w:t>
      </w:r>
      <w:proofErr w:type="spellEnd"/>
      <w:r w:rsidRPr="002E42B7">
        <w:rPr>
          <w:rFonts w:cstheme="minorHAnsi"/>
          <w:b/>
          <w:color w:val="1F497D" w:themeColor="text2"/>
        </w:rPr>
        <w:t xml:space="preserve"> </w:t>
      </w:r>
      <w:proofErr w:type="spellStart"/>
      <w:r w:rsidRPr="002E42B7">
        <w:rPr>
          <w:rFonts w:cstheme="minorHAnsi"/>
          <w:b/>
          <w:color w:val="1F497D" w:themeColor="text2"/>
        </w:rPr>
        <w:t>Privacy</w:t>
      </w:r>
      <w:proofErr w:type="spellEnd"/>
      <w:r w:rsidRPr="002E42B7">
        <w:rPr>
          <w:rFonts w:cstheme="minorHAnsi"/>
        </w:rPr>
        <w:t>.</w:t>
      </w:r>
    </w:p>
    <w:p w:rsidR="006B40CB" w:rsidRPr="002E42B7" w:rsidRDefault="006B40CB" w:rsidP="006B40CB">
      <w:pPr>
        <w:pStyle w:val="Akapitzlist"/>
        <w:spacing w:line="360" w:lineRule="auto"/>
        <w:ind w:left="284"/>
        <w:contextualSpacing w:val="0"/>
        <w:rPr>
          <w:rFonts w:cstheme="minorHAnsi"/>
        </w:rPr>
      </w:pPr>
      <w:r w:rsidRPr="002E42B7">
        <w:rPr>
          <w:rFonts w:cstheme="minorHAnsi"/>
          <w:noProof/>
        </w:rPr>
        <w:drawing>
          <wp:inline distT="0" distB="0" distL="0" distR="0" wp14:anchorId="4A916718" wp14:editId="472CDBE9">
            <wp:extent cx="1666875" cy="3509697"/>
            <wp:effectExtent l="19050" t="19050" r="9525" b="1460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let2.png"/>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667213" cy="3510409"/>
                    </a:xfrm>
                    <a:prstGeom prst="rect">
                      <a:avLst/>
                    </a:prstGeom>
                    <a:ln>
                      <a:solidFill>
                        <a:schemeClr val="bg1">
                          <a:lumMod val="50000"/>
                        </a:schemeClr>
                      </a:solidFill>
                    </a:ln>
                  </pic:spPr>
                </pic:pic>
              </a:graphicData>
            </a:graphic>
          </wp:inline>
        </w:drawing>
      </w:r>
      <w:r w:rsidRPr="002E42B7">
        <w:rPr>
          <w:rFonts w:cstheme="minorHAnsi"/>
        </w:rPr>
        <w:t xml:space="preserve">  </w:t>
      </w:r>
      <w:r w:rsidRPr="002E42B7">
        <w:rPr>
          <w:rFonts w:cstheme="minorHAnsi"/>
        </w:rPr>
        <w:tab/>
      </w:r>
      <w:r w:rsidRPr="002E42B7">
        <w:rPr>
          <w:rFonts w:cstheme="minorHAnsi"/>
        </w:rPr>
        <w:tab/>
      </w:r>
      <w:r w:rsidRPr="002E42B7">
        <w:rPr>
          <w:rFonts w:cstheme="minorHAnsi"/>
          <w:noProof/>
        </w:rPr>
        <w:drawing>
          <wp:inline distT="0" distB="0" distL="0" distR="0" wp14:anchorId="1EFD4B78" wp14:editId="7644FB8E">
            <wp:extent cx="2396547" cy="3505200"/>
            <wp:effectExtent l="19050" t="19050" r="22860" b="1905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let3.png"/>
                    <pic:cNvPicPr/>
                  </pic:nvPicPr>
                  <pic:blipFill>
                    <a:blip r:embed="rId15">
                      <a:extLst>
                        <a:ext uri="{28A0092B-C50C-407E-A947-70E740481C1C}">
                          <a14:useLocalDpi xmlns:a14="http://schemas.microsoft.com/office/drawing/2010/main" val="0"/>
                        </a:ext>
                      </a:extLst>
                    </a:blip>
                    <a:stretch>
                      <a:fillRect/>
                    </a:stretch>
                  </pic:blipFill>
                  <pic:spPr>
                    <a:xfrm>
                      <a:off x="0" y="0"/>
                      <a:ext cx="2400353" cy="3510767"/>
                    </a:xfrm>
                    <a:prstGeom prst="rect">
                      <a:avLst/>
                    </a:prstGeom>
                    <a:ln>
                      <a:solidFill>
                        <a:schemeClr val="bg1">
                          <a:lumMod val="50000"/>
                        </a:schemeClr>
                      </a:solidFill>
                    </a:ln>
                  </pic:spPr>
                </pic:pic>
              </a:graphicData>
            </a:graphic>
          </wp:inline>
        </w:drawing>
      </w:r>
    </w:p>
    <w:p w:rsidR="006B40CB" w:rsidRPr="002E42B7" w:rsidRDefault="006B40CB" w:rsidP="002E42B7">
      <w:pPr>
        <w:jc w:val="both"/>
        <w:rPr>
          <w:rFonts w:cstheme="minorHAnsi"/>
        </w:rPr>
      </w:pPr>
      <w:r w:rsidRPr="002E42B7">
        <w:rPr>
          <w:rFonts w:cstheme="minorHAnsi"/>
        </w:rPr>
        <w:lastRenderedPageBreak/>
        <w:t xml:space="preserve">Domyślnie ustawiona jest opcja </w:t>
      </w:r>
      <w:r w:rsidRPr="002E42B7">
        <w:rPr>
          <w:rFonts w:cstheme="minorHAnsi"/>
          <w:b/>
          <w:color w:val="1F497D" w:themeColor="text2"/>
        </w:rPr>
        <w:t>Tajne</w:t>
      </w:r>
      <w:r w:rsidRPr="002E42B7">
        <w:rPr>
          <w:rFonts w:cstheme="minorHAnsi"/>
        </w:rPr>
        <w:t xml:space="preserve"> dająca możliwość dodawania materiałów każdemu, kto posiada link do tablicy. Nie pozwala jednak tym osobom modyfikować ani usuwać innych materiałów. Jest to najlepsze rozwiązanie, gdy chcemy, by uczniowie zamieścili swoją wypowiedź/materiał.</w:t>
      </w:r>
    </w:p>
    <w:p w:rsidR="006B40CB" w:rsidRPr="002E42B7" w:rsidRDefault="006B40CB" w:rsidP="006B40CB">
      <w:pPr>
        <w:pStyle w:val="Akapitzlist"/>
        <w:spacing w:line="360" w:lineRule="auto"/>
        <w:ind w:left="0"/>
        <w:jc w:val="center"/>
        <w:rPr>
          <w:rFonts w:cstheme="minorHAnsi"/>
        </w:rPr>
      </w:pPr>
      <w:r w:rsidRPr="002E42B7">
        <w:rPr>
          <w:rFonts w:cstheme="minorHAnsi"/>
          <w:noProof/>
        </w:rPr>
        <w:drawing>
          <wp:inline distT="0" distB="0" distL="0" distR="0" wp14:anchorId="4F7362EE" wp14:editId="18A73754">
            <wp:extent cx="3571875" cy="3316188"/>
            <wp:effectExtent l="19050" t="19050" r="9525" b="1778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71875" cy="3316188"/>
                    </a:xfrm>
                    <a:prstGeom prst="rect">
                      <a:avLst/>
                    </a:prstGeom>
                    <a:ln>
                      <a:solidFill>
                        <a:schemeClr val="bg1">
                          <a:lumMod val="50000"/>
                        </a:schemeClr>
                      </a:solidFill>
                    </a:ln>
                  </pic:spPr>
                </pic:pic>
              </a:graphicData>
            </a:graphic>
          </wp:inline>
        </w:drawing>
      </w:r>
    </w:p>
    <w:p w:rsidR="006B40CB" w:rsidRPr="002E42B7" w:rsidRDefault="006B40CB" w:rsidP="002E42B7">
      <w:pPr>
        <w:jc w:val="both"/>
        <w:rPr>
          <w:rFonts w:cstheme="minorHAnsi"/>
        </w:rPr>
      </w:pPr>
      <w:r w:rsidRPr="002E42B7">
        <w:rPr>
          <w:rFonts w:cstheme="minorHAnsi"/>
        </w:rPr>
        <w:t xml:space="preserve">Po wykonaniu tych kilku kroków mamy gotowy </w:t>
      </w:r>
      <w:proofErr w:type="spellStart"/>
      <w:r w:rsidRPr="002E42B7">
        <w:rPr>
          <w:rFonts w:cstheme="minorHAnsi"/>
        </w:rPr>
        <w:t>padlet</w:t>
      </w:r>
      <w:proofErr w:type="spellEnd"/>
      <w:r w:rsidRPr="002E42B7">
        <w:rPr>
          <w:rFonts w:cstheme="minorHAnsi"/>
        </w:rPr>
        <w:t xml:space="preserve">. Dodawanie materiałów odbywa się przy pomocy przycisku </w:t>
      </w:r>
      <w:r w:rsidRPr="002E42B7">
        <w:rPr>
          <w:rFonts w:cstheme="minorHAnsi"/>
          <w:b/>
          <w:color w:val="1F497D" w:themeColor="text2"/>
        </w:rPr>
        <w:t>Plus</w:t>
      </w:r>
      <w:r w:rsidRPr="002E42B7">
        <w:rPr>
          <w:rFonts w:cstheme="minorHAnsi"/>
        </w:rPr>
        <w:t xml:space="preserve"> w dolnym prawym rogu. </w:t>
      </w:r>
    </w:p>
    <w:p w:rsidR="006B40CB" w:rsidRPr="002E42B7" w:rsidRDefault="006B40CB" w:rsidP="006B40CB">
      <w:pPr>
        <w:spacing w:line="360" w:lineRule="auto"/>
        <w:ind w:left="-284"/>
        <w:jc w:val="center"/>
        <w:rPr>
          <w:rFonts w:cstheme="minorHAnsi"/>
        </w:rPr>
      </w:pPr>
      <w:r w:rsidRPr="002E42B7">
        <w:rPr>
          <w:rFonts w:cstheme="minorHAnsi"/>
          <w:noProof/>
          <w:lang w:eastAsia="pl-PL"/>
        </w:rPr>
        <w:drawing>
          <wp:inline distT="0" distB="0" distL="0" distR="0" wp14:anchorId="62025673" wp14:editId="0EBB57D1">
            <wp:extent cx="4695825" cy="141982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let4.png"/>
                    <pic:cNvPicPr/>
                  </pic:nvPicPr>
                  <pic:blipFill>
                    <a:blip r:embed="rId17">
                      <a:extLst>
                        <a:ext uri="{28A0092B-C50C-407E-A947-70E740481C1C}">
                          <a14:useLocalDpi xmlns:a14="http://schemas.microsoft.com/office/drawing/2010/main" val="0"/>
                        </a:ext>
                      </a:extLst>
                    </a:blip>
                    <a:stretch>
                      <a:fillRect/>
                    </a:stretch>
                  </pic:blipFill>
                  <pic:spPr>
                    <a:xfrm>
                      <a:off x="0" y="0"/>
                      <a:ext cx="4694273" cy="1419356"/>
                    </a:xfrm>
                    <a:prstGeom prst="rect">
                      <a:avLst/>
                    </a:prstGeom>
                  </pic:spPr>
                </pic:pic>
              </a:graphicData>
            </a:graphic>
          </wp:inline>
        </w:drawing>
      </w:r>
    </w:p>
    <w:p w:rsidR="006B40CB" w:rsidRPr="002E42B7" w:rsidRDefault="006B40CB" w:rsidP="002E42B7">
      <w:pPr>
        <w:jc w:val="both"/>
        <w:rPr>
          <w:rFonts w:cstheme="minorHAnsi"/>
        </w:rPr>
      </w:pPr>
      <w:r w:rsidRPr="002E42B7">
        <w:rPr>
          <w:rFonts w:cstheme="minorHAnsi"/>
        </w:rPr>
        <w:t>W pojawiającym się okienku wstawiamy tytuł i opis materiału (może to być notatka, pytanie itp.), a następnie wybieramy jedną z ikonek dodawania treści: plik z komputera, link do strony, materiał z sieci, zdjęcie zrobione kamerą (jeśli jest) i inne możliwości.</w:t>
      </w:r>
    </w:p>
    <w:p w:rsidR="006B40CB" w:rsidRPr="002E42B7" w:rsidRDefault="006B40CB" w:rsidP="002E42B7">
      <w:pPr>
        <w:jc w:val="both"/>
        <w:rPr>
          <w:rFonts w:cstheme="minorHAnsi"/>
        </w:rPr>
      </w:pPr>
      <w:r w:rsidRPr="002E42B7">
        <w:rPr>
          <w:rFonts w:cstheme="minorHAnsi"/>
        </w:rPr>
        <w:t xml:space="preserve">Jeśli chcemy udostępnić naszą tablicę wirtualną, by uczniowie pobrali lub zamieścili na niej swoje materiały, to musimy podać link, który ustaliliśmy już przy tworzeniu </w:t>
      </w:r>
      <w:proofErr w:type="spellStart"/>
      <w:r w:rsidRPr="002E42B7">
        <w:rPr>
          <w:rFonts w:cstheme="minorHAnsi"/>
        </w:rPr>
        <w:t>padletu</w:t>
      </w:r>
      <w:proofErr w:type="spellEnd"/>
      <w:r w:rsidRPr="002E42B7">
        <w:rPr>
          <w:rFonts w:cstheme="minorHAnsi"/>
        </w:rPr>
        <w:t xml:space="preserve"> (punkt 1 i 3).  Link ten będzie wyświetlany w polu adresu przeglądarki internetowej. Możemy jego ostatni element zmodyfikować wybierając z górnego </w:t>
      </w:r>
      <w:r w:rsidRPr="002E42B7">
        <w:rPr>
          <w:rFonts w:cstheme="minorHAnsi"/>
          <w:b/>
          <w:color w:val="1F497D" w:themeColor="text2"/>
        </w:rPr>
        <w:t>menu trzy kropki</w:t>
      </w:r>
      <w:r w:rsidRPr="002E42B7">
        <w:rPr>
          <w:rFonts w:cstheme="minorHAnsi"/>
          <w:color w:val="1F497D" w:themeColor="text2"/>
        </w:rPr>
        <w:t xml:space="preserve"> </w:t>
      </w:r>
      <w:r w:rsidRPr="002E42B7">
        <w:rPr>
          <w:rFonts w:cstheme="minorHAnsi"/>
        </w:rPr>
        <w:t xml:space="preserve">i dalej polecenie </w:t>
      </w:r>
      <w:proofErr w:type="spellStart"/>
      <w:r w:rsidRPr="002E42B7">
        <w:rPr>
          <w:rFonts w:cstheme="minorHAnsi"/>
          <w:b/>
          <w:color w:val="1F497D" w:themeColor="text2"/>
        </w:rPr>
        <w:t>Modify</w:t>
      </w:r>
      <w:proofErr w:type="spellEnd"/>
      <w:r w:rsidRPr="002E42B7">
        <w:rPr>
          <w:rFonts w:cstheme="minorHAnsi"/>
        </w:rPr>
        <w:t>.</w:t>
      </w:r>
    </w:p>
    <w:p w:rsidR="002E42B7" w:rsidRDefault="002E42B7" w:rsidP="00C7700F">
      <w:pPr>
        <w:jc w:val="right"/>
        <w:rPr>
          <w:rFonts w:cstheme="minorHAnsi"/>
          <w:i/>
        </w:rPr>
      </w:pPr>
    </w:p>
    <w:p w:rsidR="002E42B7" w:rsidRPr="002E42B7" w:rsidRDefault="00C7700F" w:rsidP="005A7857">
      <w:pPr>
        <w:jc w:val="right"/>
        <w:rPr>
          <w:rFonts w:cstheme="minorHAnsi"/>
        </w:rPr>
      </w:pPr>
      <w:r w:rsidRPr="002E42B7">
        <w:rPr>
          <w:rFonts w:cstheme="minorHAnsi"/>
          <w:i/>
        </w:rPr>
        <w:t>opracował: Tadeusz Nowik</w:t>
      </w:r>
      <w:bookmarkStart w:id="0" w:name="_GoBack"/>
      <w:bookmarkEnd w:id="0"/>
    </w:p>
    <w:p w:rsidR="00E51ED2" w:rsidRPr="002E42B7" w:rsidRDefault="00E51ED2">
      <w:pPr>
        <w:rPr>
          <w:rFonts w:cstheme="minorHAnsi"/>
        </w:rPr>
      </w:pPr>
    </w:p>
    <w:sectPr w:rsidR="00E51ED2" w:rsidRPr="002E42B7" w:rsidSect="00C7700F">
      <w:headerReference w:type="default" r:id="rId18"/>
      <w:footerReference w:type="default" r:id="rId1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83B" w:rsidRDefault="0064583B" w:rsidP="00C7700F">
      <w:pPr>
        <w:spacing w:after="0" w:line="240" w:lineRule="auto"/>
      </w:pPr>
      <w:r>
        <w:separator/>
      </w:r>
    </w:p>
  </w:endnote>
  <w:endnote w:type="continuationSeparator" w:id="0">
    <w:p w:rsidR="0064583B" w:rsidRDefault="0064583B" w:rsidP="00C7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73183"/>
      <w:docPartObj>
        <w:docPartGallery w:val="Page Numbers (Bottom of Page)"/>
        <w:docPartUnique/>
      </w:docPartObj>
    </w:sdtPr>
    <w:sdtEndPr>
      <w:rPr>
        <w:color w:val="808080" w:themeColor="background1" w:themeShade="80"/>
        <w:spacing w:val="60"/>
      </w:rPr>
    </w:sdtEndPr>
    <w:sdtContent>
      <w:p w:rsidR="005A7857" w:rsidRDefault="005A7857">
        <w:pPr>
          <w:pStyle w:val="Stopka"/>
          <w:pBdr>
            <w:top w:val="single" w:sz="4" w:space="1" w:color="D9D9D9" w:themeColor="background1" w:themeShade="D9"/>
          </w:pBdr>
          <w:jc w:val="right"/>
        </w:pPr>
        <w:r>
          <w:fldChar w:fldCharType="begin"/>
        </w:r>
        <w:r>
          <w:instrText>PAGE   \* MERGEFORMAT</w:instrText>
        </w:r>
        <w:r>
          <w:fldChar w:fldCharType="separate"/>
        </w:r>
        <w:r>
          <w:rPr>
            <w:noProof/>
          </w:rPr>
          <w:t>2</w:t>
        </w:r>
        <w:r>
          <w:fldChar w:fldCharType="end"/>
        </w:r>
        <w:r>
          <w:t xml:space="preserve"> | </w:t>
        </w:r>
        <w:r>
          <w:rPr>
            <w:color w:val="808080" w:themeColor="background1" w:themeShade="80"/>
            <w:spacing w:val="60"/>
          </w:rPr>
          <w:t>Strona</w:t>
        </w:r>
      </w:p>
    </w:sdtContent>
  </w:sdt>
  <w:p w:rsidR="00C7700F" w:rsidRDefault="00C770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83B" w:rsidRDefault="0064583B" w:rsidP="00C7700F">
      <w:pPr>
        <w:spacing w:after="0" w:line="240" w:lineRule="auto"/>
      </w:pPr>
      <w:r>
        <w:separator/>
      </w:r>
    </w:p>
  </w:footnote>
  <w:footnote w:type="continuationSeparator" w:id="0">
    <w:p w:rsidR="0064583B" w:rsidRDefault="0064583B" w:rsidP="00C77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0F" w:rsidRDefault="00C7700F">
    <w:pPr>
      <w:pStyle w:val="Nagwek"/>
    </w:pPr>
    <w:r>
      <w:rPr>
        <w:noProof/>
        <w:lang w:eastAsia="pl-PL"/>
      </w:rPr>
      <mc:AlternateContent>
        <mc:Choice Requires="wps">
          <w:drawing>
            <wp:anchor distT="0" distB="0" distL="114300" distR="114300" simplePos="0" relativeHeight="251659264" behindDoc="0" locked="0" layoutInCell="1" allowOverlap="1" wp14:anchorId="7429EB7B" wp14:editId="073BD60F">
              <wp:simplePos x="0" y="0"/>
              <wp:positionH relativeFrom="column">
                <wp:posOffset>-4445</wp:posOffset>
              </wp:positionH>
              <wp:positionV relativeFrom="paragraph">
                <wp:posOffset>586740</wp:posOffset>
              </wp:positionV>
              <wp:extent cx="5791200" cy="0"/>
              <wp:effectExtent l="0" t="0" r="19050" b="19050"/>
              <wp:wrapNone/>
              <wp:docPr id="4" name="Łącznik prostoliniowy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6.2pt" to="455.6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" strokecolor="#a5a5a5 [2092]"/>
          </w:pict>
        </mc:Fallback>
      </mc:AlternateContent>
    </w:r>
    <w:r>
      <w:rPr>
        <w:noProof/>
        <w:lang w:eastAsia="pl-PL"/>
      </w:rPr>
      <w:drawing>
        <wp:inline distT="0" distB="0" distL="0" distR="0" wp14:anchorId="41BC3D24" wp14:editId="6D826B23">
          <wp:extent cx="1800225" cy="504879"/>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podpis_mail.jpg"/>
                  <pic:cNvPicPr/>
                </pic:nvPicPr>
                <pic:blipFill>
                  <a:blip r:embed="rId1">
                    <a:extLst>
                      <a:ext uri="{28A0092B-C50C-407E-A947-70E740481C1C}">
                        <a14:useLocalDpi xmlns:a14="http://schemas.microsoft.com/office/drawing/2010/main" val="0"/>
                      </a:ext>
                    </a:extLst>
                  </a:blip>
                  <a:stretch>
                    <a:fillRect/>
                  </a:stretch>
                </pic:blipFill>
                <pic:spPr>
                  <a:xfrm>
                    <a:off x="0" y="0"/>
                    <a:ext cx="1800225" cy="5048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81C97"/>
    <w:multiLevelType w:val="hybridMultilevel"/>
    <w:tmpl w:val="7E0CF0F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nsid w:val="45242F14"/>
    <w:multiLevelType w:val="hybridMultilevel"/>
    <w:tmpl w:val="B3484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B256B43"/>
    <w:multiLevelType w:val="hybridMultilevel"/>
    <w:tmpl w:val="61F43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E9966A2"/>
    <w:multiLevelType w:val="hybridMultilevel"/>
    <w:tmpl w:val="5E02E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D2"/>
    <w:rsid w:val="001357B8"/>
    <w:rsid w:val="002E42B7"/>
    <w:rsid w:val="004F3323"/>
    <w:rsid w:val="005A7857"/>
    <w:rsid w:val="0064583B"/>
    <w:rsid w:val="0069471F"/>
    <w:rsid w:val="006A3C94"/>
    <w:rsid w:val="006B40CB"/>
    <w:rsid w:val="0088655D"/>
    <w:rsid w:val="00C7700F"/>
    <w:rsid w:val="00C80BB5"/>
    <w:rsid w:val="00E51ED2"/>
    <w:rsid w:val="00F624CE"/>
    <w:rsid w:val="00FA5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51ED2"/>
    <w:rPr>
      <w:b/>
      <w:bCs/>
    </w:rPr>
  </w:style>
  <w:style w:type="paragraph" w:styleId="Tekstdymka">
    <w:name w:val="Balloon Text"/>
    <w:basedOn w:val="Normalny"/>
    <w:link w:val="TekstdymkaZnak"/>
    <w:uiPriority w:val="99"/>
    <w:semiHidden/>
    <w:unhideWhenUsed/>
    <w:rsid w:val="00E51E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1ED2"/>
    <w:rPr>
      <w:rFonts w:ascii="Tahoma" w:hAnsi="Tahoma" w:cs="Tahoma"/>
      <w:sz w:val="16"/>
      <w:szCs w:val="16"/>
    </w:rPr>
  </w:style>
  <w:style w:type="character" w:styleId="Hipercze">
    <w:name w:val="Hyperlink"/>
    <w:basedOn w:val="Domylnaczcionkaakapitu"/>
    <w:uiPriority w:val="99"/>
    <w:semiHidden/>
    <w:unhideWhenUsed/>
    <w:rsid w:val="0088655D"/>
    <w:rPr>
      <w:color w:val="0000FF"/>
      <w:u w:val="single"/>
    </w:rPr>
  </w:style>
  <w:style w:type="paragraph" w:styleId="Nagwek">
    <w:name w:val="header"/>
    <w:basedOn w:val="Normalny"/>
    <w:link w:val="NagwekZnak"/>
    <w:uiPriority w:val="99"/>
    <w:unhideWhenUsed/>
    <w:rsid w:val="00C770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700F"/>
  </w:style>
  <w:style w:type="paragraph" w:styleId="Stopka">
    <w:name w:val="footer"/>
    <w:basedOn w:val="Normalny"/>
    <w:link w:val="StopkaZnak"/>
    <w:uiPriority w:val="99"/>
    <w:unhideWhenUsed/>
    <w:rsid w:val="00C770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700F"/>
  </w:style>
  <w:style w:type="paragraph" w:styleId="Akapitzlist">
    <w:name w:val="List Paragraph"/>
    <w:basedOn w:val="Normalny"/>
    <w:uiPriority w:val="34"/>
    <w:qFormat/>
    <w:rsid w:val="004F3323"/>
    <w:pPr>
      <w:ind w:left="720"/>
      <w:contextualSpacing/>
    </w:pPr>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51ED2"/>
    <w:rPr>
      <w:b/>
      <w:bCs/>
    </w:rPr>
  </w:style>
  <w:style w:type="paragraph" w:styleId="Tekstdymka">
    <w:name w:val="Balloon Text"/>
    <w:basedOn w:val="Normalny"/>
    <w:link w:val="TekstdymkaZnak"/>
    <w:uiPriority w:val="99"/>
    <w:semiHidden/>
    <w:unhideWhenUsed/>
    <w:rsid w:val="00E51E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1ED2"/>
    <w:rPr>
      <w:rFonts w:ascii="Tahoma" w:hAnsi="Tahoma" w:cs="Tahoma"/>
      <w:sz w:val="16"/>
      <w:szCs w:val="16"/>
    </w:rPr>
  </w:style>
  <w:style w:type="character" w:styleId="Hipercze">
    <w:name w:val="Hyperlink"/>
    <w:basedOn w:val="Domylnaczcionkaakapitu"/>
    <w:uiPriority w:val="99"/>
    <w:semiHidden/>
    <w:unhideWhenUsed/>
    <w:rsid w:val="0088655D"/>
    <w:rPr>
      <w:color w:val="0000FF"/>
      <w:u w:val="single"/>
    </w:rPr>
  </w:style>
  <w:style w:type="paragraph" w:styleId="Nagwek">
    <w:name w:val="header"/>
    <w:basedOn w:val="Normalny"/>
    <w:link w:val="NagwekZnak"/>
    <w:uiPriority w:val="99"/>
    <w:unhideWhenUsed/>
    <w:rsid w:val="00C770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700F"/>
  </w:style>
  <w:style w:type="paragraph" w:styleId="Stopka">
    <w:name w:val="footer"/>
    <w:basedOn w:val="Normalny"/>
    <w:link w:val="StopkaZnak"/>
    <w:uiPriority w:val="99"/>
    <w:unhideWhenUsed/>
    <w:rsid w:val="00C770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700F"/>
  </w:style>
  <w:style w:type="paragraph" w:styleId="Akapitzlist">
    <w:name w:val="List Paragraph"/>
    <w:basedOn w:val="Normalny"/>
    <w:uiPriority w:val="34"/>
    <w:qFormat/>
    <w:rsid w:val="004F3323"/>
    <w:pPr>
      <w:ind w:left="720"/>
      <w:contextualSpacing/>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 TargetMode="External"/><Relationship Id="rId13" Type="http://schemas.openxmlformats.org/officeDocument/2006/relationships/image" Target="media/image4.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dlet.com" TargetMode="Externa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475</Words>
  <Characters>2855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 Nowik</dc:creator>
  <cp:lastModifiedBy>Tadeusz Nowik</cp:lastModifiedBy>
  <cp:revision>4</cp:revision>
  <cp:lastPrinted>2020-03-17T10:55:00Z</cp:lastPrinted>
  <dcterms:created xsi:type="dcterms:W3CDTF">2020-03-18T08:59:00Z</dcterms:created>
  <dcterms:modified xsi:type="dcterms:W3CDTF">2020-03-18T09:27:00Z</dcterms:modified>
</cp:coreProperties>
</file>